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52A15A77" w:rsidR="003E7D1F" w:rsidRDefault="003E7D1F" w:rsidP="007A2DE6">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296551">
              <w:t>turf reinforcement mats (</w:t>
            </w:r>
            <w:r w:rsidR="002D231D">
              <w:t>TRM</w:t>
            </w:r>
            <w:r w:rsidR="00777091">
              <w:t>s</w:t>
            </w:r>
            <w:r w:rsidR="00296551">
              <w:t>)</w:t>
            </w:r>
            <w:r w:rsidR="002D231D">
              <w:t xml:space="preserve"> </w:t>
            </w:r>
            <w:r w:rsidR="009840AC">
              <w:t xml:space="preserve">as </w:t>
            </w:r>
            <w:r w:rsidR="007A2DE6">
              <w:t>a</w:t>
            </w:r>
            <w:r w:rsidR="009840AC">
              <w:t xml:space="preserve"> solution </w:t>
            </w:r>
            <w:r w:rsidR="009F2D83">
              <w:t>for</w:t>
            </w:r>
            <w:r w:rsidR="004727F2">
              <w:t xml:space="preserve"> erosion control</w:t>
            </w:r>
            <w:r w:rsidR="0096514B">
              <w:t xml:space="preserve"> and protection</w:t>
            </w:r>
            <w:r w:rsidR="006F050B">
              <w:t xml:space="preserve"> </w:t>
            </w:r>
            <w:r w:rsidR="007A2DE6">
              <w:t>of channels</w:t>
            </w:r>
            <w:r w:rsidR="002D231D">
              <w:t xml:space="preserve">.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proofErr w:type="gramStart"/>
            <w:r>
              <w:t>:</w:t>
            </w:r>
            <w:proofErr w:type="gramEnd"/>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36E6B0E3"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Turf Reinforcement Mat (</w:t>
      </w:r>
      <w:r w:rsidR="009B1F53">
        <w:t>TRM</w:t>
      </w:r>
      <w:r w:rsidR="00C3425A">
        <w:t>)</w:t>
      </w:r>
      <w:r w:rsidR="009B1F53">
        <w:t xml:space="preserve"> for </w:t>
      </w:r>
      <w:r w:rsidR="00C3425A">
        <w:t>erosion</w:t>
      </w:r>
      <w:r w:rsidR="00E06D4A">
        <w:t xml:space="preserve"> control</w:t>
      </w:r>
      <w:r w:rsidR="00EC70E3">
        <w:t xml:space="preserve"> </w:t>
      </w:r>
      <w:r w:rsidR="00296551">
        <w:t xml:space="preserve">and </w:t>
      </w:r>
      <w:r w:rsidR="00F31A46">
        <w:t xml:space="preserve">channel </w:t>
      </w:r>
      <w:r w:rsidR="00296551">
        <w:t>protection</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t xml:space="preserve">SECTION [01 33 </w:t>
      </w:r>
      <w:proofErr w:type="gramStart"/>
      <w:r>
        <w:t>00  SUBMITTAL</w:t>
      </w:r>
      <w:proofErr w:type="gramEnd"/>
      <w:r>
        <w:t xml:space="preserve"> PROCEDURES] [_____ - _______]  </w:t>
      </w:r>
    </w:p>
    <w:p w14:paraId="237B2175" w14:textId="77777777" w:rsidR="00241492" w:rsidRDefault="00241492" w:rsidP="00486320">
      <w:pPr>
        <w:pStyle w:val="Heading3"/>
        <w:spacing w:before="240" w:after="240"/>
        <w:jc w:val="both"/>
      </w:pPr>
      <w:r>
        <w:lastRenderedPageBreak/>
        <w:t xml:space="preserve">SECTION [31 00 </w:t>
      </w:r>
      <w:proofErr w:type="gramStart"/>
      <w:r>
        <w:t>00  EARTHWORK</w:t>
      </w:r>
      <w:proofErr w:type="gramEnd"/>
      <w:r>
        <w:t xml:space="preserve">] [_____ - _______]  </w:t>
      </w:r>
    </w:p>
    <w:p w14:paraId="45BF553A" w14:textId="77777777" w:rsidR="00241492" w:rsidRDefault="00241492" w:rsidP="00486320">
      <w:pPr>
        <w:pStyle w:val="Heading3"/>
        <w:spacing w:before="240" w:after="240"/>
        <w:jc w:val="both"/>
      </w:pPr>
      <w:r>
        <w:t xml:space="preserve">SECTION [31 05 </w:t>
      </w:r>
      <w:proofErr w:type="gramStart"/>
      <w:r>
        <w:t>19  GEOTEXTILE</w:t>
      </w:r>
      <w:proofErr w:type="gramEnd"/>
      <w:r>
        <w:t xml:space="preserve">] [_____ - _______]  </w:t>
      </w:r>
    </w:p>
    <w:p w14:paraId="58357619" w14:textId="77777777" w:rsidR="00C73909" w:rsidRDefault="00C73909" w:rsidP="00486320">
      <w:pPr>
        <w:pStyle w:val="Heading3"/>
        <w:spacing w:before="240" w:after="240"/>
        <w:jc w:val="both"/>
      </w:pPr>
      <w:r>
        <w:t xml:space="preserve">SECTION [31 25 </w:t>
      </w:r>
      <w:proofErr w:type="gramStart"/>
      <w:r>
        <w:t>00  EROSION</w:t>
      </w:r>
      <w:proofErr w:type="gramEnd"/>
      <w:r>
        <w:t xml:space="preserve"> AND SEDIMENTATION CONTROLS] [_____ - _______]  </w:t>
      </w:r>
    </w:p>
    <w:p w14:paraId="160089BB" w14:textId="77777777" w:rsidR="00241492" w:rsidRDefault="00241492" w:rsidP="00486320">
      <w:pPr>
        <w:pStyle w:val="Heading3"/>
        <w:spacing w:before="240" w:after="240"/>
        <w:jc w:val="both"/>
      </w:pPr>
      <w:r>
        <w:t xml:space="preserve">SECTION [32 92 </w:t>
      </w:r>
      <w:proofErr w:type="gramStart"/>
      <w:r>
        <w:t>19  SEEDING</w:t>
      </w:r>
      <w:proofErr w:type="gramEnd"/>
      <w:r>
        <w:t xml:space="preserve">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20AF93E5"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w:t>
      </w:r>
      <w:r w:rsidR="00F31A46">
        <w:t>TRM</w:t>
      </w:r>
      <w:r w:rsidR="00242316">
        <w:t xml:space="preserve">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AD5FFC">
        <w:trPr>
          <w:trHeight w:val="288"/>
        </w:trPr>
        <w:tc>
          <w:tcPr>
            <w:tcW w:w="2579" w:type="dxa"/>
            <w:vAlign w:val="center"/>
          </w:tcPr>
          <w:p w14:paraId="0F9013FC"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Description</w:t>
            </w:r>
          </w:p>
        </w:tc>
        <w:tc>
          <w:tcPr>
            <w:tcW w:w="4400" w:type="dxa"/>
            <w:vAlign w:val="center"/>
          </w:tcPr>
          <w:p w14:paraId="255B5B2D"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Measurement</w:t>
            </w:r>
          </w:p>
        </w:tc>
        <w:tc>
          <w:tcPr>
            <w:tcW w:w="1517" w:type="dxa"/>
            <w:vAlign w:val="center"/>
          </w:tcPr>
          <w:p w14:paraId="3CC5A2C4"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Units</w:t>
            </w:r>
          </w:p>
        </w:tc>
      </w:tr>
      <w:tr w:rsidR="00486320" w:rsidRPr="00080FD7" w14:paraId="5021D9E1" w14:textId="77777777" w:rsidTr="00AD5FFC">
        <w:trPr>
          <w:trHeight w:val="288"/>
        </w:trPr>
        <w:tc>
          <w:tcPr>
            <w:tcW w:w="2579" w:type="dxa"/>
            <w:vAlign w:val="center"/>
          </w:tcPr>
          <w:p w14:paraId="3C08DA03" w14:textId="77777777" w:rsidR="00486320" w:rsidRPr="00AD5FFC" w:rsidRDefault="00486320" w:rsidP="0059313F">
            <w:pPr>
              <w:pStyle w:val="ListParagraph"/>
              <w:numPr>
                <w:ilvl w:val="0"/>
                <w:numId w:val="11"/>
              </w:numPr>
              <w:rPr>
                <w:rFonts w:ascii="Times New Roman" w:hAnsi="Times New Roman" w:cs="Times New Roman"/>
                <w:sz w:val="20"/>
                <w:szCs w:val="20"/>
              </w:rPr>
            </w:pPr>
            <w:r w:rsidRPr="00AD5FFC">
              <w:rPr>
                <w:rFonts w:ascii="Times New Roman" w:hAnsi="Times New Roman" w:cs="Times New Roman"/>
                <w:sz w:val="20"/>
                <w:szCs w:val="20"/>
              </w:rPr>
              <w:t xml:space="preserve">Installation </w:t>
            </w:r>
            <w:r w:rsidRPr="00AD5FFC">
              <w:rPr>
                <w:rFonts w:ascii="Times New Roman" w:hAnsi="Times New Roman"/>
                <w:sz w:val="20"/>
                <w:szCs w:val="20"/>
              </w:rPr>
              <w:t>Area</w:t>
            </w:r>
          </w:p>
        </w:tc>
        <w:tc>
          <w:tcPr>
            <w:tcW w:w="4400" w:type="dxa"/>
            <w:vAlign w:val="center"/>
          </w:tcPr>
          <w:p w14:paraId="3AA08393" w14:textId="77777777" w:rsidR="00486320" w:rsidRPr="00AD5FFC" w:rsidRDefault="00486320" w:rsidP="0059313F">
            <w:pPr>
              <w:spacing w:before="120"/>
              <w:rPr>
                <w:rFonts w:ascii="Times New Roman" w:hAnsi="Times New Roman" w:cs="Times New Roman"/>
                <w:sz w:val="20"/>
                <w:szCs w:val="20"/>
              </w:rPr>
            </w:pPr>
            <w:r w:rsidRPr="00AD5FFC">
              <w:rPr>
                <w:rFonts w:ascii="Times New Roman" w:hAnsi="Times New Roman"/>
                <w:sz w:val="20"/>
                <w:szCs w:val="20"/>
              </w:rPr>
              <w:t xml:space="preserve">Shape of area to be </w:t>
            </w:r>
            <w:r w:rsidRPr="00AD5FFC">
              <w:rPr>
                <w:rFonts w:ascii="Times New Roman" w:hAnsi="Times New Roman" w:cs="Times New Roman"/>
                <w:sz w:val="20"/>
                <w:szCs w:val="20"/>
              </w:rPr>
              <w:t>installed</w:t>
            </w:r>
            <w:r w:rsidRPr="00AD5FFC">
              <w:rPr>
                <w:rFonts w:ascii="Times New Roman" w:hAnsi="Times New Roman"/>
                <w:sz w:val="20"/>
                <w:szCs w:val="20"/>
              </w:rPr>
              <w:t xml:space="preserve"> </w:t>
            </w:r>
          </w:p>
          <w:p w14:paraId="3AE47A1D" w14:textId="77777777" w:rsidR="00486320" w:rsidRPr="00AD5FFC" w:rsidRDefault="00486320" w:rsidP="0059313F">
            <w:pPr>
              <w:spacing w:after="120"/>
              <w:rPr>
                <w:rFonts w:ascii="Times New Roman" w:hAnsi="Times New Roman" w:cs="Times New Roman"/>
                <w:sz w:val="20"/>
                <w:szCs w:val="20"/>
              </w:rPr>
            </w:pPr>
            <w:r w:rsidRPr="00AD5FFC">
              <w:rPr>
                <w:rFonts w:ascii="Times New Roman" w:hAnsi="Times New Roman"/>
                <w:sz w:val="20"/>
                <w:szCs w:val="20"/>
              </w:rPr>
              <w:t>(i.e.  Length X Width)</w:t>
            </w:r>
          </w:p>
        </w:tc>
        <w:tc>
          <w:tcPr>
            <w:tcW w:w="1517" w:type="dxa"/>
            <w:vAlign w:val="center"/>
          </w:tcPr>
          <w:p w14:paraId="6A2D90F6"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sz w:val="20"/>
                <w:szCs w:val="20"/>
              </w:rPr>
              <w:t>Square Yard</w:t>
            </w:r>
          </w:p>
          <w:p w14:paraId="711F12D1" w14:textId="77777777" w:rsidR="00486320" w:rsidRPr="00AD5FFC" w:rsidRDefault="00486320" w:rsidP="0059313F">
            <w:pPr>
              <w:spacing w:after="120"/>
              <w:jc w:val="center"/>
              <w:rPr>
                <w:rFonts w:ascii="Times New Roman" w:hAnsi="Times New Roman" w:cs="Times New Roman"/>
                <w:sz w:val="20"/>
                <w:szCs w:val="20"/>
              </w:rPr>
            </w:pPr>
            <w:r w:rsidRPr="00AD5FFC">
              <w:rPr>
                <w:rFonts w:ascii="Times New Roman" w:hAnsi="Times New Roman" w:cs="Times New Roman"/>
                <w:sz w:val="20"/>
                <w:szCs w:val="20"/>
              </w:rPr>
              <w:t>(Square Meter)</w:t>
            </w:r>
          </w:p>
        </w:tc>
      </w:tr>
      <w:tr w:rsidR="00486320" w:rsidRPr="00080FD7" w14:paraId="746FFBBA" w14:textId="77777777" w:rsidTr="00AD5FFC">
        <w:trPr>
          <w:trHeight w:val="288"/>
        </w:trPr>
        <w:tc>
          <w:tcPr>
            <w:tcW w:w="2579" w:type="dxa"/>
            <w:vAlign w:val="center"/>
          </w:tcPr>
          <w:p w14:paraId="3DB0739E" w14:textId="77777777" w:rsidR="00486320" w:rsidRPr="00AD5FFC"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AD5FFC">
              <w:rPr>
                <w:rFonts w:ascii="Times New Roman" w:hAnsi="Times New Roman"/>
                <w:sz w:val="20"/>
                <w:szCs w:val="20"/>
              </w:rPr>
              <w:t>Overlaps, Trenching, Waste, etc.</w:t>
            </w:r>
          </w:p>
        </w:tc>
        <w:tc>
          <w:tcPr>
            <w:tcW w:w="4400" w:type="dxa"/>
            <w:vAlign w:val="center"/>
          </w:tcPr>
          <w:p w14:paraId="355036F0" w14:textId="77777777" w:rsidR="00486320" w:rsidRPr="00AD5FFC" w:rsidRDefault="00486320" w:rsidP="0059313F">
            <w:pPr>
              <w:spacing w:before="120" w:after="120"/>
              <w:rPr>
                <w:rFonts w:ascii="Times New Roman" w:hAnsi="Times New Roman" w:cs="Times New Roman"/>
                <w:sz w:val="20"/>
                <w:szCs w:val="20"/>
              </w:rPr>
            </w:pPr>
            <w:r w:rsidRPr="00AD5FFC">
              <w:rPr>
                <w:rFonts w:ascii="Times New Roman" w:hAnsi="Times New Roman"/>
                <w:sz w:val="20"/>
                <w:szCs w:val="20"/>
              </w:rPr>
              <w:t xml:space="preserve">10% of </w:t>
            </w:r>
            <w:r w:rsidRPr="00AD5FFC">
              <w:rPr>
                <w:rFonts w:ascii="Times New Roman" w:hAnsi="Times New Roman" w:cs="Times New Roman"/>
                <w:sz w:val="20"/>
                <w:szCs w:val="20"/>
              </w:rPr>
              <w:t>Installation</w:t>
            </w:r>
            <w:r w:rsidRPr="00AD5FFC">
              <w:rPr>
                <w:rFonts w:ascii="Times New Roman" w:hAnsi="Times New Roman"/>
                <w:sz w:val="20"/>
                <w:szCs w:val="20"/>
              </w:rPr>
              <w:t xml:space="preserve"> Area</w:t>
            </w:r>
          </w:p>
        </w:tc>
        <w:tc>
          <w:tcPr>
            <w:tcW w:w="1517" w:type="dxa"/>
            <w:vAlign w:val="center"/>
          </w:tcPr>
          <w:p w14:paraId="6158540D"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cs="Times New Roman"/>
                <w:sz w:val="20"/>
                <w:szCs w:val="20"/>
              </w:rPr>
              <w:t>Square Yard</w:t>
            </w:r>
          </w:p>
          <w:p w14:paraId="149D5FC6" w14:textId="77777777" w:rsidR="00486320" w:rsidRPr="00AD5FFC" w:rsidRDefault="00486320" w:rsidP="0059313F">
            <w:pPr>
              <w:spacing w:after="120"/>
              <w:jc w:val="center"/>
              <w:rPr>
                <w:rFonts w:ascii="Times New Roman" w:hAnsi="Times New Roman" w:cs="Times New Roman"/>
                <w:sz w:val="20"/>
                <w:szCs w:val="20"/>
              </w:rPr>
            </w:pPr>
            <w:r w:rsidRPr="00AD5FFC">
              <w:rPr>
                <w:rFonts w:ascii="Times New Roman" w:hAnsi="Times New Roman" w:cs="Times New Roman"/>
                <w:sz w:val="20"/>
                <w:szCs w:val="20"/>
              </w:rPr>
              <w:t>(Square Meter)</w:t>
            </w:r>
          </w:p>
        </w:tc>
      </w:tr>
      <w:tr w:rsidR="00486320" w:rsidRPr="00080FD7" w14:paraId="34E945AA" w14:textId="77777777" w:rsidTr="00AD5FFC">
        <w:tc>
          <w:tcPr>
            <w:tcW w:w="2579" w:type="dxa"/>
            <w:vAlign w:val="center"/>
          </w:tcPr>
          <w:p w14:paraId="071915BF" w14:textId="77777777" w:rsidR="00486320" w:rsidRPr="00AD5FFC"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AD5FFC">
              <w:rPr>
                <w:rFonts w:ascii="Times New Roman" w:hAnsi="Times New Roman"/>
                <w:sz w:val="20"/>
                <w:szCs w:val="20"/>
              </w:rPr>
              <w:t>Curves, radius (if applicable)</w:t>
            </w:r>
          </w:p>
        </w:tc>
        <w:tc>
          <w:tcPr>
            <w:tcW w:w="4400" w:type="dxa"/>
            <w:vAlign w:val="center"/>
          </w:tcPr>
          <w:p w14:paraId="6863E792" w14:textId="77777777" w:rsidR="00486320" w:rsidRPr="00AD5FFC" w:rsidRDefault="00486320" w:rsidP="0059313F">
            <w:pPr>
              <w:spacing w:before="120" w:after="120"/>
              <w:rPr>
                <w:rFonts w:ascii="Times New Roman" w:hAnsi="Times New Roman" w:cs="Times New Roman"/>
                <w:sz w:val="20"/>
                <w:szCs w:val="20"/>
              </w:rPr>
            </w:pPr>
            <w:r w:rsidRPr="00AD5FFC">
              <w:rPr>
                <w:rFonts w:ascii="Times New Roman" w:hAnsi="Times New Roman"/>
                <w:sz w:val="20"/>
                <w:szCs w:val="20"/>
              </w:rPr>
              <w:t xml:space="preserve">5% of </w:t>
            </w:r>
            <w:r w:rsidRPr="00AD5FFC">
              <w:rPr>
                <w:rFonts w:ascii="Times New Roman" w:hAnsi="Times New Roman" w:cs="Times New Roman"/>
                <w:sz w:val="20"/>
                <w:szCs w:val="20"/>
              </w:rPr>
              <w:t>Installation</w:t>
            </w:r>
            <w:r w:rsidRPr="00AD5FFC">
              <w:rPr>
                <w:rFonts w:ascii="Times New Roman" w:hAnsi="Times New Roman"/>
                <w:sz w:val="20"/>
                <w:szCs w:val="20"/>
              </w:rPr>
              <w:t xml:space="preserve"> Area</w:t>
            </w:r>
          </w:p>
        </w:tc>
        <w:tc>
          <w:tcPr>
            <w:tcW w:w="1517" w:type="dxa"/>
            <w:vAlign w:val="center"/>
          </w:tcPr>
          <w:p w14:paraId="5BB7CC2A"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cs="Times New Roman"/>
                <w:sz w:val="20"/>
                <w:szCs w:val="20"/>
              </w:rPr>
              <w:t>Square Yard</w:t>
            </w:r>
          </w:p>
          <w:p w14:paraId="35205853" w14:textId="77777777" w:rsidR="00486320" w:rsidRPr="00AD5FFC" w:rsidRDefault="00486320" w:rsidP="0059313F">
            <w:pPr>
              <w:spacing w:after="120"/>
              <w:jc w:val="center"/>
              <w:rPr>
                <w:rFonts w:ascii="Times New Roman" w:hAnsi="Times New Roman" w:cs="Times New Roman"/>
                <w:sz w:val="20"/>
                <w:szCs w:val="20"/>
              </w:rPr>
            </w:pPr>
            <w:r w:rsidRPr="00AD5FFC">
              <w:rPr>
                <w:rFonts w:ascii="Times New Roman" w:hAnsi="Times New Roman" w:cs="Times New Roman"/>
                <w:sz w:val="20"/>
                <w:szCs w:val="20"/>
              </w:rPr>
              <w:t>(Square Meter)</w:t>
            </w:r>
          </w:p>
        </w:tc>
      </w:tr>
      <w:tr w:rsidR="00486320" w:rsidRPr="00080FD7" w14:paraId="3688375A" w14:textId="77777777" w:rsidTr="00AD5FFC">
        <w:tc>
          <w:tcPr>
            <w:tcW w:w="2579" w:type="dxa"/>
            <w:vAlign w:val="center"/>
          </w:tcPr>
          <w:p w14:paraId="7422589B"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Total Area</w:t>
            </w:r>
          </w:p>
        </w:tc>
        <w:tc>
          <w:tcPr>
            <w:tcW w:w="4400" w:type="dxa"/>
            <w:vAlign w:val="center"/>
          </w:tcPr>
          <w:p w14:paraId="64AE27F2" w14:textId="77777777" w:rsidR="00486320" w:rsidRPr="00AD5FFC" w:rsidRDefault="00486320" w:rsidP="0059313F">
            <w:pPr>
              <w:spacing w:before="120" w:after="120"/>
              <w:rPr>
                <w:rFonts w:ascii="Times New Roman" w:hAnsi="Times New Roman" w:cs="Times New Roman"/>
                <w:b/>
                <w:sz w:val="20"/>
                <w:szCs w:val="20"/>
              </w:rPr>
            </w:pPr>
            <w:r w:rsidRPr="00AD5FFC">
              <w:rPr>
                <w:rFonts w:ascii="Times New Roman" w:hAnsi="Times New Roman" w:cs="Times New Roman"/>
                <w:b/>
                <w:sz w:val="20"/>
                <w:szCs w:val="20"/>
              </w:rPr>
              <w:t>Installation</w:t>
            </w:r>
            <w:r w:rsidRPr="00AD5FFC">
              <w:rPr>
                <w:rFonts w:ascii="Times New Roman" w:hAnsi="Times New Roman"/>
                <w:b/>
                <w:sz w:val="20"/>
                <w:szCs w:val="20"/>
              </w:rPr>
              <w:t xml:space="preserve"> Area + 10% + 5% (if applicable)</w:t>
            </w:r>
          </w:p>
        </w:tc>
        <w:tc>
          <w:tcPr>
            <w:tcW w:w="1517" w:type="dxa"/>
            <w:vAlign w:val="center"/>
          </w:tcPr>
          <w:p w14:paraId="083F4FA6"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cs="Times New Roman"/>
                <w:sz w:val="20"/>
                <w:szCs w:val="20"/>
              </w:rPr>
              <w:t>Square Yard</w:t>
            </w:r>
          </w:p>
          <w:p w14:paraId="7FDF59E2" w14:textId="77777777" w:rsidR="00486320" w:rsidRPr="00AD5FFC" w:rsidRDefault="00486320" w:rsidP="0059313F">
            <w:pPr>
              <w:spacing w:after="120"/>
              <w:jc w:val="center"/>
              <w:rPr>
                <w:rFonts w:ascii="Times New Roman" w:hAnsi="Times New Roman" w:cs="Times New Roman"/>
                <w:b/>
                <w:sz w:val="20"/>
                <w:szCs w:val="20"/>
              </w:rPr>
            </w:pPr>
            <w:r w:rsidRPr="00AD5FFC">
              <w:rPr>
                <w:rFonts w:ascii="Times New Roman" w:hAnsi="Times New Roman" w:cs="Times New Roman"/>
                <w:sz w:val="20"/>
                <w:szCs w:val="20"/>
              </w:rPr>
              <w:t>(Square Meter)</w:t>
            </w:r>
          </w:p>
        </w:tc>
      </w:tr>
    </w:tbl>
    <w:p w14:paraId="176ED8BE" w14:textId="233BD0C6"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w:t>
      </w:r>
      <w:r w:rsidRPr="006F050B">
        <w:t>components:</w:t>
      </w:r>
    </w:p>
    <w:p w14:paraId="127DB536" w14:textId="210808A7" w:rsidR="00080FD7" w:rsidRPr="006F050B" w:rsidRDefault="00080FD7" w:rsidP="00486320">
      <w:pPr>
        <w:pStyle w:val="ListParagraph"/>
        <w:numPr>
          <w:ilvl w:val="0"/>
          <w:numId w:val="12"/>
        </w:numPr>
        <w:spacing w:before="240" w:after="240" w:line="259" w:lineRule="auto"/>
        <w:ind w:left="2160"/>
        <w:contextualSpacing/>
        <w:jc w:val="both"/>
      </w:pPr>
      <w:r w:rsidRPr="006F050B">
        <w:t>Turf Reinforcement Mat (TRM)</w:t>
      </w:r>
      <w:r w:rsidR="00EC70E3">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lastRenderedPageBreak/>
        <w:t>American Society for Testing and Materials (ASTM):</w:t>
      </w:r>
    </w:p>
    <w:p w14:paraId="7B4765D6" w14:textId="77777777" w:rsidR="00EB1FA4" w:rsidRDefault="00EB1FA4" w:rsidP="00486320">
      <w:pPr>
        <w:pStyle w:val="Heading4"/>
        <w:jc w:val="both"/>
      </w:pPr>
      <w:r>
        <w:t xml:space="preserve">D 4354 – </w:t>
      </w:r>
      <w:r w:rsidRPr="00807A3E">
        <w:t xml:space="preserve">Standard Practice for Sampling of </w:t>
      </w:r>
      <w:proofErr w:type="spellStart"/>
      <w:r w:rsidRPr="00807A3E">
        <w:t>Geosynthetics</w:t>
      </w:r>
      <w:proofErr w:type="spellEnd"/>
      <w:r w:rsidRPr="00807A3E">
        <w:t xml:space="preserve">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 xml:space="preserve">Standard Terminology for </w:t>
      </w:r>
      <w:proofErr w:type="spellStart"/>
      <w:r w:rsidRPr="00807A3E">
        <w:t>Geosynthetics</w:t>
      </w:r>
      <w:proofErr w:type="spellEnd"/>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 xml:space="preserve">Standard Practice for Determining the Specification Conformance of </w:t>
      </w:r>
      <w:proofErr w:type="spellStart"/>
      <w:r w:rsidRPr="00807A3E">
        <w:t>Geosynthetics</w:t>
      </w:r>
      <w:proofErr w:type="spellEnd"/>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 xml:space="preserve">Standard Guide for Identification, Storage, and Handling of </w:t>
      </w:r>
      <w:proofErr w:type="spellStart"/>
      <w:r w:rsidRPr="0082758E">
        <w:t>Geosynthetic</w:t>
      </w:r>
      <w:proofErr w:type="spellEnd"/>
      <w:r w:rsidRPr="0082758E">
        <w:t xml:space="preserve">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 xml:space="preserve">Standard Test Method for Determining Stiffness of </w:t>
      </w:r>
      <w:proofErr w:type="spellStart"/>
      <w:r w:rsidRPr="0082758E">
        <w:t>Geosynthetics</w:t>
      </w:r>
      <w:proofErr w:type="spellEnd"/>
      <w:r w:rsidRPr="0082758E">
        <w:t xml:space="preserve">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proofErr w:type="spellStart"/>
      <w:r>
        <w:t>Geosynthetic</w:t>
      </w:r>
      <w:proofErr w:type="spellEnd"/>
      <w:r>
        <w:t xml:space="preserve"> Accreditation Institute - Laboratory Accreditation Program (GAI-LAP).</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3E9314B6" w14:textId="0F244EDF" w:rsidR="0030624D" w:rsidRPr="00461A8B" w:rsidRDefault="0030624D" w:rsidP="00E5360E">
      <w:pPr>
        <w:pStyle w:val="Heading4"/>
        <w:jc w:val="both"/>
      </w:pPr>
      <w:r w:rsidRPr="00461A8B">
        <w:t>17025:2005 – Laboratory Testing and Calibration</w:t>
      </w:r>
    </w:p>
    <w:p w14:paraId="2B8E55DF" w14:textId="77777777" w:rsidR="003E7D1F" w:rsidRDefault="003E7D1F" w:rsidP="00486320">
      <w:pPr>
        <w:pStyle w:val="Heading2"/>
        <w:spacing w:before="240" w:after="240"/>
        <w:jc w:val="both"/>
      </w:pPr>
      <w:r>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60F0B143" w14:textId="2830492E" w:rsidR="00EB1FA4" w:rsidRDefault="00EB1FA4" w:rsidP="00486320">
      <w:pPr>
        <w:pStyle w:val="Heading3"/>
        <w:spacing w:before="240" w:after="240"/>
        <w:jc w:val="both"/>
      </w:pPr>
      <w:r w:rsidRPr="00EE3FAA">
        <w:rPr>
          <w:i/>
        </w:rPr>
        <w:t>Manufacturer:</w:t>
      </w:r>
      <w:r>
        <w:t xml:space="preserve"> Entity that produces synthetic </w:t>
      </w:r>
      <w:r w:rsidR="005C42E7">
        <w:t>TRM</w:t>
      </w:r>
      <w:r w:rsidR="005B38A0">
        <w:t xml:space="preserve"> products</w:t>
      </w:r>
      <w:r>
        <w:t xml:space="preserve"> through a process directly utilizing obtained raw materials, in a facility owned and operated by said entity, using equipment and assemblies owned and </w:t>
      </w:r>
      <w:r>
        <w:lastRenderedPageBreak/>
        <w:t xml:space="preserve">operated by said entity, subject to a certified Manufacturing Quality Control (MQC) Program. Upon completion of production, the manufacturer may sell the </w:t>
      </w:r>
      <w:r w:rsidR="005B38A0">
        <w:t>TRM</w:t>
      </w:r>
      <w:r>
        <w:t xml:space="preserve"> product(s) directly to the customer, or through a vendor entity.</w:t>
      </w:r>
    </w:p>
    <w:p w14:paraId="0CCD535A" w14:textId="1B321641"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354FA42B" w:rsidR="00EB1FA4" w:rsidRDefault="00EB1FA4" w:rsidP="00486320">
      <w:pPr>
        <w:pStyle w:val="Heading3"/>
        <w:spacing w:before="240" w:after="240"/>
        <w:jc w:val="both"/>
      </w:pPr>
      <w:r w:rsidRPr="00EE3FAA">
        <w:rPr>
          <w:i/>
        </w:rPr>
        <w:t>Securing Pin:</w:t>
      </w:r>
      <w:r>
        <w:t xml:space="preserve"> A device designed to </w:t>
      </w:r>
      <w:r w:rsidR="003245D7">
        <w:t>secure</w:t>
      </w:r>
      <w:r>
        <w:t xml:space="preserve"> the TRM in place </w:t>
      </w:r>
      <w:r w:rsidR="00221BB3">
        <w:t>during installation</w:t>
      </w:r>
      <w:r>
        <w:t xml:space="preserve">, or </w:t>
      </w:r>
      <w:r w:rsidR="003245D7">
        <w:t xml:space="preserve">until </w:t>
      </w:r>
      <w:r>
        <w:t xml:space="preserve">the </w:t>
      </w:r>
      <w:r w:rsidR="00221BB3">
        <w:t xml:space="preserve">establishment of vegetation </w:t>
      </w:r>
      <w:r>
        <w:t xml:space="preserve">occurs.  </w:t>
      </w:r>
    </w:p>
    <w:p w14:paraId="78DB7200" w14:textId="77777777" w:rsidR="00EB1FA4" w:rsidRDefault="00EB1FA4" w:rsidP="00486320">
      <w:pPr>
        <w:pStyle w:val="Heading3"/>
        <w:spacing w:before="240" w:after="240"/>
        <w:jc w:val="both"/>
      </w:pPr>
      <w:proofErr w:type="spellStart"/>
      <w:r w:rsidRPr="00EE3FAA">
        <w:rPr>
          <w:i/>
        </w:rPr>
        <w:t>Trilobal</w:t>
      </w:r>
      <w:proofErr w:type="spellEnd"/>
      <w:r w:rsidRPr="00EE3FAA">
        <w:rPr>
          <w:i/>
        </w:rPr>
        <w:t xml:space="preserve">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29EF7213" w14:textId="57C97FA9" w:rsidR="00461FCC" w:rsidRDefault="00461FCC" w:rsidP="00461FCC">
      <w:pPr>
        <w:pStyle w:val="Heading3"/>
        <w:spacing w:before="240" w:after="240"/>
        <w:jc w:val="both"/>
      </w:pPr>
      <w:r w:rsidRPr="00EE3FAA">
        <w:rPr>
          <w:i/>
        </w:rPr>
        <w:t>Turf Reinforcement Mat (TRM):</w:t>
      </w:r>
      <w:r>
        <w:t xml:space="preserve"> A long-term, non-degradable RECP composed of ultraviolet (UV) stabilized, non-degradable, synthetic fibers, nettings and/or filaments processed into three-dimensional reinforcement matrices designed for immediate and permanent protection for erosion control applications where design flows exert velocities and shear stresses that exceed the limits of mature natural vegetation.</w:t>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1218CBF3" w:rsidR="00EB1FA4" w:rsidRDefault="00EB1FA4" w:rsidP="00486320">
      <w:pPr>
        <w:pStyle w:val="Heading3"/>
        <w:spacing w:before="240" w:after="240"/>
        <w:jc w:val="both"/>
      </w:pPr>
      <w:r w:rsidRPr="00EE3FAA">
        <w:rPr>
          <w:i/>
        </w:rPr>
        <w:t>Vendor:</w:t>
      </w:r>
      <w:r>
        <w:t xml:space="preserve"> An entity that provides </w:t>
      </w:r>
      <w:r w:rsidR="00A506E1">
        <w:t>turf reinforcement</w:t>
      </w:r>
      <w:r>
        <w:t xml:space="preserve"> product(s) to a customer, on behalf of an independent manufacturer. A vendor does not manufacture the actual </w:t>
      </w:r>
      <w:r w:rsidR="00A506E1">
        <w:t>turf reinforcement</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EF49AB">
      <w:pPr>
        <w:pStyle w:val="Heading4"/>
        <w:spacing w:before="240" w:after="120"/>
        <w:jc w:val="both"/>
      </w:pPr>
      <w:r>
        <w:t>Qualifications</w:t>
      </w:r>
      <w:r w:rsidR="00013A38">
        <w:t xml:space="preserve">: </w:t>
      </w:r>
    </w:p>
    <w:p w14:paraId="2AD5B26F" w14:textId="77777777" w:rsidR="00013A38" w:rsidRDefault="00C700D3" w:rsidP="00EF49AB">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2AFB3809" w:rsidR="0030624D" w:rsidRPr="00461A8B" w:rsidRDefault="0030624D" w:rsidP="00486320">
      <w:pPr>
        <w:pStyle w:val="Heading5"/>
        <w:jc w:val="both"/>
      </w:pPr>
      <w:r w:rsidRPr="00461A8B">
        <w:t xml:space="preserve">A Certificate of Compliance (COC) stating the name of the TRM manufacturer, product name, style, chemical compositions of filaments or yarns and other pertinent information to fully describe the TRM. The COC shall state that the furnished TRM meets the </w:t>
      </w:r>
      <w:r w:rsidRPr="00461A8B">
        <w:lastRenderedPageBreak/>
        <w:t>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4B90692B" w14:textId="091B242A"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TRM is manufactured in a facility that has been ISO 14001 certified for measuring environmental impact and continuously looking for ways to improve it for a minimum of ten (10) years. </w:t>
      </w:r>
    </w:p>
    <w:p w14:paraId="7E1F6478" w14:textId="79C809AC" w:rsidR="0030624D" w:rsidRPr="00461A8B" w:rsidRDefault="0030624D" w:rsidP="00486320">
      <w:pPr>
        <w:pStyle w:val="Heading5"/>
        <w:jc w:val="both"/>
      </w:pPr>
      <w:r w:rsidRPr="00461A8B">
        <w:t xml:space="preserve">A certification </w:t>
      </w:r>
      <w:r w:rsidR="00086D3E">
        <w:t>demonstrating</w:t>
      </w:r>
      <w:r w:rsidRPr="00461A8B">
        <w:t xml:space="preserve"> that the TRM is manufactured in a facility that has been ISO 9001:2015 certified and tested in a laboratory that has been both GAI-LAP and ISO 17025:2005 certified. </w:t>
      </w:r>
    </w:p>
    <w:p w14:paraId="5004D1C6" w14:textId="26E6563D" w:rsidR="0030624D" w:rsidRPr="00461A8B" w:rsidRDefault="0030624D" w:rsidP="00486320">
      <w:pPr>
        <w:pStyle w:val="Heading5"/>
        <w:jc w:val="both"/>
      </w:pPr>
      <w:r w:rsidRPr="00461A8B">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w:t>
      </w:r>
      <w:proofErr w:type="spellStart"/>
      <w:r w:rsidRPr="00461A8B">
        <w:t>hrs</w:t>
      </w:r>
      <w:proofErr w:type="spellEnd"/>
      <w:r w:rsidRPr="00461A8B">
        <w:t xml:space="preserve"> of continuous flow for the </w:t>
      </w:r>
      <w:proofErr w:type="spellStart"/>
      <w:r w:rsidRPr="00461A8B">
        <w:t>unvegetated</w:t>
      </w:r>
      <w:proofErr w:type="spellEnd"/>
      <w:r w:rsidRPr="00461A8B">
        <w:t xml:space="preserve"> TRM and fully vegetated TRM. </w:t>
      </w:r>
    </w:p>
    <w:p w14:paraId="43586796" w14:textId="77777777" w:rsidR="003E7D1F" w:rsidRDefault="003E7D1F" w:rsidP="00486320">
      <w:pPr>
        <w:pStyle w:val="Heading2"/>
        <w:spacing w:before="240" w:after="240"/>
        <w:jc w:val="both"/>
      </w:pPr>
      <w:r>
        <w:t>DELIVERY, STORAGE, AND HANDLING</w:t>
      </w:r>
    </w:p>
    <w:p w14:paraId="318ABA76" w14:textId="423506EB" w:rsidR="007E2212" w:rsidRDefault="007E2212" w:rsidP="00486320">
      <w:pPr>
        <w:pStyle w:val="Heading3"/>
        <w:spacing w:before="240" w:after="240"/>
        <w:jc w:val="both"/>
      </w:pPr>
      <w:r>
        <w:t>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40CCAB77" w:rsidR="00F86172" w:rsidRPr="00461A8B" w:rsidRDefault="00F86172" w:rsidP="00486320">
      <w:pPr>
        <w:pStyle w:val="Heading3"/>
        <w:jc w:val="both"/>
      </w:pPr>
      <w:r w:rsidRPr="00461A8B">
        <w:t xml:space="preserve">Each TRM roll shall be wrapped with a material that will protect the </w:t>
      </w:r>
      <w:r w:rsidR="00486FEA">
        <w:t>RECP</w:t>
      </w:r>
      <w:r w:rsidR="00486FEA" w:rsidRPr="00461A8B">
        <w:t xml:space="preserve"> </w:t>
      </w:r>
      <w:r w:rsidRPr="00461A8B">
        <w:t>from damage due to shipment, water, sunlight, and contaminants. Individual roll wrapping will be not be required for TRMs exceeding the UV Resistance requirements per ASTM D-4355. The protective wrapping shall be maintained during periods of shipment and storage.</w:t>
      </w:r>
    </w:p>
    <w:p w14:paraId="43DF071C" w14:textId="21D16873" w:rsidR="003E7D1F" w:rsidRPr="00410489" w:rsidRDefault="00F86172" w:rsidP="00486320">
      <w:pPr>
        <w:pStyle w:val="Heading3"/>
        <w:spacing w:before="240" w:after="240"/>
        <w:jc w:val="both"/>
      </w:pPr>
      <w:r w:rsidRPr="00461A8B">
        <w:t xml:space="preserve">During storage, 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233F4297" w:rsidR="00F86172" w:rsidRPr="00461A8B" w:rsidRDefault="004945CB" w:rsidP="00486320">
      <w:pPr>
        <w:pStyle w:val="Heading3"/>
        <w:spacing w:before="240" w:after="240"/>
        <w:jc w:val="both"/>
      </w:pPr>
      <w:r>
        <w:t xml:space="preserve">A </w:t>
      </w:r>
      <w:r w:rsidR="00F86172" w:rsidRPr="00461A8B">
        <w:t>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77777777" w:rsidR="00F86172" w:rsidRPr="00461A8B" w:rsidRDefault="00F86172" w:rsidP="00486320">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4B104E6D" w14:textId="7EADBCFE" w:rsidR="003E7D1F" w:rsidRDefault="003E7D1F" w:rsidP="00486320">
      <w:pPr>
        <w:pStyle w:val="Heading1"/>
        <w:spacing w:before="240" w:after="240"/>
        <w:jc w:val="both"/>
      </w:pPr>
      <w:r w:rsidRPr="00410489">
        <w:lastRenderedPageBreak/>
        <w:t>PRODUCTS</w:t>
      </w:r>
    </w:p>
    <w:p w14:paraId="4B9D9A0B" w14:textId="39B10C88" w:rsidR="00830320" w:rsidRPr="00410489" w:rsidRDefault="00830320" w:rsidP="001E5B66">
      <w:pPr>
        <w:pStyle w:val="Heading2"/>
      </w:pPr>
      <w:r w:rsidRPr="00410489">
        <w:t>MANUFACTURERS</w:t>
      </w:r>
    </w:p>
    <w:p w14:paraId="782B67CB" w14:textId="23FC4B94" w:rsidR="00830320" w:rsidRPr="00410489" w:rsidRDefault="00830320" w:rsidP="00486320">
      <w:pPr>
        <w:pStyle w:val="Heading3"/>
        <w:numPr>
          <w:ilvl w:val="2"/>
          <w:numId w:val="6"/>
        </w:numPr>
        <w:spacing w:before="0" w:after="240"/>
        <w:jc w:val="both"/>
      </w:pPr>
      <w:r w:rsidRPr="00410489">
        <w:t xml:space="preserve">All components of the </w:t>
      </w:r>
      <w:r w:rsidR="00A506E1">
        <w:t>Turf Reinforcement Mat</w:t>
      </w:r>
      <w:r w:rsidR="008D7DE7">
        <w:t xml:space="preserve"> </w:t>
      </w:r>
      <w:r w:rsidR="00A506E1">
        <w:t>s</w:t>
      </w:r>
      <w:r w:rsidR="008D7DE7">
        <w:t>olution</w:t>
      </w:r>
      <w:r w:rsidRPr="00410489">
        <w:t xml:space="preserve"> shall be furnished by a single manufacturer as a complete system.</w:t>
      </w:r>
      <w:bookmarkStart w:id="0" w:name="_GoBack"/>
      <w:bookmarkEnd w:id="0"/>
    </w:p>
    <w:p w14:paraId="3439C1BF" w14:textId="58960A16" w:rsidR="00830320" w:rsidRPr="00410489" w:rsidRDefault="008D7DE7" w:rsidP="00486320">
      <w:pPr>
        <w:pStyle w:val="Heading3"/>
        <w:numPr>
          <w:ilvl w:val="2"/>
          <w:numId w:val="6"/>
        </w:numPr>
        <w:spacing w:before="0"/>
        <w:jc w:val="both"/>
      </w:pPr>
      <w:r>
        <w:t xml:space="preserve">Approved </w:t>
      </w:r>
      <w:r w:rsidR="00A506E1">
        <w:t>Turf Reinforcement</w:t>
      </w:r>
      <w:r w:rsidR="00830320" w:rsidRPr="00410489">
        <w:t xml:space="preserve"> </w:t>
      </w:r>
      <w:r w:rsidR="00A37A02">
        <w:t xml:space="preserve">Mat </w:t>
      </w:r>
      <w:r w:rsidR="00830320" w:rsidRPr="00410489">
        <w:t>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22FEE5C1" w14:textId="206A1C99" w:rsidR="00D06A52" w:rsidRDefault="00D06A52" w:rsidP="00EF49AB">
      <w:pPr>
        <w:pStyle w:val="Heading3"/>
        <w:numPr>
          <w:ilvl w:val="2"/>
          <w:numId w:val="6"/>
        </w:numPr>
        <w:spacing w:before="240"/>
        <w:jc w:val="both"/>
      </w:pPr>
      <w:r>
        <w:t xml:space="preserve">Approved </w:t>
      </w:r>
      <w:r w:rsidR="00A506E1">
        <w:t>Turf Reinforcement Mat</w:t>
      </w:r>
      <w:r>
        <w:t>:</w:t>
      </w:r>
    </w:p>
    <w:p w14:paraId="32AA524C" w14:textId="24E34B86" w:rsidR="00D06A52" w:rsidRDefault="00D06A52" w:rsidP="00B0519C">
      <w:pPr>
        <w:pStyle w:val="Heading4"/>
        <w:numPr>
          <w:ilvl w:val="3"/>
          <w:numId w:val="6"/>
        </w:numPr>
        <w:spacing w:before="0" w:after="240"/>
        <w:jc w:val="both"/>
      </w:pPr>
      <w:r>
        <w:t xml:space="preserve">PYRAMAT </w:t>
      </w:r>
      <w:r w:rsidR="00353250">
        <w:t>2</w:t>
      </w:r>
      <w:r>
        <w:t>5 Turf Reinforcement Mat (TRM)</w:t>
      </w:r>
    </w:p>
    <w:p w14:paraId="4EE07EAA" w14:textId="6400D035" w:rsidR="0059313F" w:rsidRPr="00410489" w:rsidRDefault="0059313F" w:rsidP="0059313F">
      <w:pPr>
        <w:pStyle w:val="Heading3"/>
        <w:numPr>
          <w:ilvl w:val="2"/>
          <w:numId w:val="6"/>
        </w:numPr>
        <w:spacing w:before="0"/>
        <w:jc w:val="both"/>
      </w:pPr>
      <w:r>
        <w:t xml:space="preserve">Alternative </w:t>
      </w:r>
      <w:r w:rsidR="00A506E1">
        <w:t>Turf Reinforcement Mat</w:t>
      </w:r>
      <w:r w:rsidRPr="00410489">
        <w:t xml:space="preserve"> Manufacturers: </w:t>
      </w:r>
    </w:p>
    <w:p w14:paraId="1568188D" w14:textId="6B15FBEF" w:rsidR="0059313F" w:rsidRDefault="0059313F" w:rsidP="0059313F">
      <w:pPr>
        <w:pStyle w:val="Heading4"/>
        <w:spacing w:before="120" w:after="120"/>
        <w:jc w:val="both"/>
      </w:pPr>
      <w:r>
        <w:t>Alternate manufacture</w:t>
      </w:r>
      <w:r w:rsidR="0041126F">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01C21B0D" w:rsidR="0059313F" w:rsidRPr="00461A8B" w:rsidRDefault="0059313F" w:rsidP="0059313F">
      <w:pPr>
        <w:pStyle w:val="Heading4"/>
        <w:spacing w:after="120"/>
        <w:jc w:val="both"/>
      </w:pPr>
      <w:r>
        <w:t>Alternate manufacture</w:t>
      </w:r>
      <w:r w:rsidR="0041126F">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2C23E0C0" w14:textId="678ABBDE" w:rsidR="0059313F" w:rsidRPr="00461A8B" w:rsidRDefault="0059313F" w:rsidP="00A37A02">
      <w:pPr>
        <w:pStyle w:val="Heading5"/>
      </w:pPr>
      <w:r>
        <w:t xml:space="preserve">Documentation demonstrating </w:t>
      </w:r>
      <w:r w:rsidRPr="00461A8B">
        <w:t xml:space="preserve">local representation within the state in which the project is </w:t>
      </w:r>
      <w:r>
        <w:t>being constructed.</w:t>
      </w:r>
    </w:p>
    <w:p w14:paraId="7771FC70" w14:textId="221A9DC7" w:rsidR="0059313F" w:rsidRPr="00410489" w:rsidRDefault="0059313F" w:rsidP="00A37A02">
      <w:pPr>
        <w:pStyle w:val="Heading5"/>
      </w:pPr>
      <w:r>
        <w:t>D</w:t>
      </w:r>
      <w:r w:rsidRPr="00410489">
        <w:t xml:space="preserve">ocumentation </w:t>
      </w:r>
      <w:r>
        <w:t xml:space="preserve">demonstrating the alternative engineering </w:t>
      </w:r>
      <w:r w:rsidRPr="00410489">
        <w:t xml:space="preserve">design for </w:t>
      </w:r>
      <w:r w:rsidR="00A506E1">
        <w:t>channel</w:t>
      </w:r>
      <w:r w:rsidRPr="00410489">
        <w:t xml:space="preserv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61E5D97E" w:rsidR="0059313F" w:rsidRPr="00410489" w:rsidRDefault="0059313F" w:rsidP="0059313F">
      <w:pPr>
        <w:pStyle w:val="Heading5"/>
        <w:numPr>
          <w:ilvl w:val="0"/>
          <w:numId w:val="16"/>
        </w:numPr>
        <w:spacing w:before="0" w:after="120"/>
        <w:ind w:left="3600" w:hanging="720"/>
        <w:jc w:val="both"/>
      </w:pPr>
      <w:r w:rsidRPr="00410489">
        <w:t xml:space="preserve">Overall </w:t>
      </w:r>
      <w:r>
        <w:t xml:space="preserve">alternative </w:t>
      </w:r>
      <w:r w:rsidR="00A506E1">
        <w:t>turf reinforcement mat</w:t>
      </w:r>
      <w:r>
        <w:t xml:space="preserve">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523B4459" w14:textId="3079419E" w:rsidR="0059313F" w:rsidRPr="00410489" w:rsidRDefault="0059313F" w:rsidP="00353250">
      <w:pPr>
        <w:pStyle w:val="Heading5"/>
        <w:numPr>
          <w:ilvl w:val="0"/>
          <w:numId w:val="16"/>
        </w:numPr>
        <w:spacing w:before="0" w:after="120"/>
        <w:ind w:left="3600" w:hanging="720"/>
        <w:jc w:val="both"/>
      </w:pPr>
      <w:r w:rsidRPr="00410489">
        <w:t xml:space="preserve">Calculations / Model </w:t>
      </w:r>
      <w:r>
        <w:t>o</w:t>
      </w:r>
      <w:r w:rsidRPr="00410489">
        <w:t>utput</w:t>
      </w:r>
    </w:p>
    <w:p w14:paraId="46B9E7C4" w14:textId="55CC4CF1" w:rsidR="0059313F" w:rsidRPr="00410489" w:rsidRDefault="0059313F" w:rsidP="009B3DE6">
      <w:pPr>
        <w:pStyle w:val="Heading5"/>
        <w:numPr>
          <w:ilvl w:val="0"/>
          <w:numId w:val="16"/>
        </w:numPr>
        <w:spacing w:before="0" w:after="120"/>
        <w:ind w:left="3600" w:hanging="720"/>
        <w:jc w:val="both"/>
      </w:pPr>
      <w:r w:rsidRPr="00410489">
        <w:t xml:space="preserve">Factor of Safety to support the </w:t>
      </w:r>
      <w:r w:rsidR="009B3DE6">
        <w:t>erosion control</w:t>
      </w:r>
      <w:r w:rsidRPr="00410489">
        <w:t xml:space="preserve"> design; with the conditions analyzed and documented for the proposed project</w:t>
      </w:r>
    </w:p>
    <w:p w14:paraId="64FD3772" w14:textId="02538CE9" w:rsidR="0059313F" w:rsidRPr="00410489" w:rsidRDefault="0059313F" w:rsidP="0059313F">
      <w:pPr>
        <w:pStyle w:val="Heading5"/>
        <w:numPr>
          <w:ilvl w:val="0"/>
          <w:numId w:val="16"/>
        </w:numPr>
        <w:spacing w:before="0" w:after="120"/>
        <w:ind w:left="3600" w:hanging="720"/>
        <w:jc w:val="both"/>
      </w:pPr>
      <w:r>
        <w:t xml:space="preserve">Alternative </w:t>
      </w:r>
      <w:r w:rsidR="007A2DE6">
        <w:t>turf reinforcement mat</w:t>
      </w:r>
      <w:r>
        <w:t xml:space="preserve">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30A41A32" w14:textId="28C9D75D" w:rsidR="0059313F" w:rsidRPr="00461A8B" w:rsidRDefault="0059313F" w:rsidP="0059313F">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p>
    <w:p w14:paraId="395BB857" w14:textId="77777777" w:rsidR="003E7D1F" w:rsidRPr="00410489" w:rsidRDefault="003E7D1F" w:rsidP="00486320">
      <w:pPr>
        <w:pStyle w:val="Heading2"/>
        <w:spacing w:before="240" w:after="240"/>
        <w:jc w:val="both"/>
      </w:pPr>
      <w:r w:rsidRPr="00410489">
        <w:t>MATERIALS</w:t>
      </w:r>
    </w:p>
    <w:p w14:paraId="0EBBB24E" w14:textId="12F8264E" w:rsidR="003E7D1F" w:rsidRDefault="00E311B5" w:rsidP="00486320">
      <w:pPr>
        <w:pStyle w:val="Heading3"/>
        <w:spacing w:before="240" w:after="240"/>
        <w:jc w:val="both"/>
      </w:pPr>
      <w:r>
        <w:t>TRM</w:t>
      </w:r>
      <w:r w:rsidR="003E7D1F">
        <w:t xml:space="preserve">: </w:t>
      </w:r>
    </w:p>
    <w:p w14:paraId="51B425DD" w14:textId="633C6314" w:rsidR="007E2212" w:rsidRDefault="00A07270" w:rsidP="00486320">
      <w:pPr>
        <w:pStyle w:val="Heading4"/>
        <w:spacing w:before="120" w:after="120"/>
        <w:jc w:val="both"/>
      </w:pPr>
      <w:r>
        <w:lastRenderedPageBreak/>
        <w:t>A t</w:t>
      </w:r>
      <w:r w:rsidR="007E2212">
        <w:t xml:space="preserve">hree-dimensional, </w:t>
      </w:r>
      <w:r>
        <w:t xml:space="preserve">long term non-degradable </w:t>
      </w:r>
      <w:r w:rsidR="007E2212">
        <w:t>lofty woven polypropylene RECP specially designed for erosion control applications</w:t>
      </w:r>
      <w:r w:rsidR="00333730">
        <w:t xml:space="preserve"> that exhibits interlock and reinforcement capacity with both soil and vegetative root systems</w:t>
      </w:r>
      <w:r w:rsidR="00C94499">
        <w:t>.</w:t>
      </w:r>
      <w:r w:rsidR="00333730">
        <w:t xml:space="preserve"> </w:t>
      </w:r>
      <w:r w:rsidR="007E2212">
        <w:t xml:space="preserve">  </w:t>
      </w:r>
    </w:p>
    <w:p w14:paraId="071D6CB9" w14:textId="5CD54C0F" w:rsidR="00333730" w:rsidRDefault="006F1D07" w:rsidP="00486320">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 xml:space="preserve">composed of </w:t>
      </w:r>
      <w:proofErr w:type="spellStart"/>
      <w:r w:rsidR="00A07270">
        <w:t>Trilobal</w:t>
      </w:r>
      <w:proofErr w:type="spellEnd"/>
      <w:r w:rsidR="00A07270">
        <w:t xml:space="preserve">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pins, which also results in greater flexibility for improved conformance to uneven surfaces</w:t>
      </w:r>
      <w:r w:rsidR="00333730">
        <w:t>.</w:t>
      </w:r>
      <w:r w:rsidR="007E2212" w:rsidRPr="005D2843">
        <w:t xml:space="preserve"> </w:t>
      </w:r>
    </w:p>
    <w:p w14:paraId="330BB8E0" w14:textId="3B2133CD" w:rsidR="007E2212" w:rsidRPr="005D2843" w:rsidRDefault="00333730" w:rsidP="0021087A">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p>
    <w:p w14:paraId="379052F5" w14:textId="77777777" w:rsidR="00172554" w:rsidRDefault="00C94499" w:rsidP="00486320">
      <w:pPr>
        <w:pStyle w:val="Heading4"/>
        <w:spacing w:before="240" w:after="240"/>
        <w:jc w:val="both"/>
      </w:pPr>
      <w:r>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EF49AB">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E2212" w14:paraId="71CDF089" w14:textId="77777777" w:rsidTr="00EF49AB">
        <w:trPr>
          <w:cantSplit/>
          <w:trHeight w:val="442"/>
        </w:trPr>
        <w:tc>
          <w:tcPr>
            <w:tcW w:w="1872" w:type="dxa"/>
            <w:tcBorders>
              <w:top w:val="single" w:sz="6" w:space="0" w:color="auto"/>
              <w:left w:val="double" w:sz="6" w:space="0" w:color="auto"/>
            </w:tcBorders>
            <w:vAlign w:val="center"/>
          </w:tcPr>
          <w:p w14:paraId="571D7941" w14:textId="77777777" w:rsidR="007E2212" w:rsidRDefault="007E2212" w:rsidP="007E2212">
            <w:r>
              <w:t xml:space="preserve">Thickness </w:t>
            </w:r>
            <w:r w:rsidRPr="006278B7">
              <w:rPr>
                <w:vertAlign w:val="superscript"/>
              </w:rPr>
              <w:t>1</w:t>
            </w:r>
          </w:p>
        </w:tc>
        <w:tc>
          <w:tcPr>
            <w:tcW w:w="1584" w:type="dxa"/>
            <w:tcBorders>
              <w:top w:val="single" w:sz="6" w:space="0" w:color="auto"/>
              <w:left w:val="single" w:sz="6" w:space="0" w:color="auto"/>
            </w:tcBorders>
            <w:vAlign w:val="center"/>
          </w:tcPr>
          <w:p w14:paraId="20C1A435" w14:textId="77777777" w:rsidR="007E2212" w:rsidRDefault="007E2212" w:rsidP="007E2212">
            <w:pPr>
              <w:jc w:val="center"/>
            </w:pPr>
            <w:r>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E3A974C" w14:textId="77777777" w:rsidR="00C6598F" w:rsidRDefault="00C6598F" w:rsidP="007E2212">
            <w:pPr>
              <w:jc w:val="center"/>
            </w:pPr>
            <w:r>
              <w:t>in</w:t>
            </w:r>
          </w:p>
          <w:p w14:paraId="78CAEA24" w14:textId="77777777" w:rsidR="007E2212" w:rsidRDefault="00C6598F" w:rsidP="00C6598F">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14:paraId="1B855560" w14:textId="43DF5DC3" w:rsidR="00C6598F" w:rsidRPr="00E5360E" w:rsidRDefault="007A7DE0" w:rsidP="007E2212">
            <w:pPr>
              <w:jc w:val="center"/>
            </w:pPr>
            <w:r w:rsidRPr="00E5360E">
              <w:t>0.25</w:t>
            </w:r>
          </w:p>
          <w:p w14:paraId="652905BC" w14:textId="2B04609D" w:rsidR="007E2212" w:rsidRPr="00E5360E" w:rsidRDefault="00C6598F" w:rsidP="007A7DE0">
            <w:pPr>
              <w:jc w:val="center"/>
            </w:pPr>
            <w:r w:rsidRPr="00E5360E">
              <w:t>(</w:t>
            </w:r>
            <w:r w:rsidR="007A7DE0" w:rsidRPr="00E5360E">
              <w:t>6</w:t>
            </w:r>
            <w:r w:rsidRPr="00E5360E">
              <w:t>)</w:t>
            </w:r>
          </w:p>
        </w:tc>
      </w:tr>
      <w:tr w:rsidR="007E2212" w14:paraId="0FDEE01E" w14:textId="77777777" w:rsidTr="00EF49AB">
        <w:trPr>
          <w:cantSplit/>
          <w:trHeight w:val="442"/>
        </w:trPr>
        <w:tc>
          <w:tcPr>
            <w:tcW w:w="1872" w:type="dxa"/>
            <w:tcBorders>
              <w:top w:val="single" w:sz="6" w:space="0" w:color="auto"/>
              <w:left w:val="double" w:sz="6" w:space="0" w:color="auto"/>
            </w:tcBorders>
            <w:vAlign w:val="center"/>
          </w:tcPr>
          <w:p w14:paraId="04919F8D" w14:textId="77777777" w:rsidR="007E2212" w:rsidRDefault="007E2212" w:rsidP="007E2212">
            <w:r>
              <w:t xml:space="preserve">Light Penetration </w:t>
            </w:r>
            <w:r w:rsidRPr="006278B7">
              <w:rPr>
                <w:vertAlign w:val="superscript"/>
              </w:rPr>
              <w:t>1</w:t>
            </w:r>
          </w:p>
          <w:p w14:paraId="61A2875D" w14:textId="77777777" w:rsidR="007E2212" w:rsidRDefault="007E2212" w:rsidP="007E2212">
            <w:r>
              <w:t>(% Passing)</w:t>
            </w:r>
          </w:p>
        </w:tc>
        <w:tc>
          <w:tcPr>
            <w:tcW w:w="1584" w:type="dxa"/>
            <w:tcBorders>
              <w:top w:val="single" w:sz="6" w:space="0" w:color="auto"/>
              <w:left w:val="single" w:sz="6" w:space="0" w:color="auto"/>
            </w:tcBorders>
            <w:vAlign w:val="center"/>
          </w:tcPr>
          <w:p w14:paraId="332FDBE5" w14:textId="77777777" w:rsidR="007E2212" w:rsidRDefault="007E2212" w:rsidP="007E2212">
            <w:pPr>
              <w:jc w:val="center"/>
            </w:pPr>
            <w:r>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626ABDE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3403C665" w14:textId="3626D2AE" w:rsidR="007E2212" w:rsidRPr="00E5360E" w:rsidRDefault="007A7DE0" w:rsidP="007E2212">
            <w:pPr>
              <w:jc w:val="center"/>
            </w:pPr>
            <w:r w:rsidRPr="00E5360E">
              <w:t>35</w:t>
            </w:r>
          </w:p>
        </w:tc>
      </w:tr>
      <w:tr w:rsidR="007E2212" w14:paraId="587A9015" w14:textId="77777777" w:rsidTr="00EF49AB">
        <w:trPr>
          <w:cantSplit/>
          <w:trHeight w:val="443"/>
        </w:trPr>
        <w:tc>
          <w:tcPr>
            <w:tcW w:w="1872" w:type="dxa"/>
            <w:tcBorders>
              <w:top w:val="single" w:sz="6" w:space="0" w:color="auto"/>
              <w:left w:val="double" w:sz="6" w:space="0" w:color="auto"/>
            </w:tcBorders>
            <w:vAlign w:val="center"/>
          </w:tcPr>
          <w:p w14:paraId="7448A70D" w14:textId="77777777" w:rsidR="007E2212" w:rsidRDefault="007E2212" w:rsidP="007E2212">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14:paraId="223D9ADB"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15F4F2F" w14:textId="77777777" w:rsidR="00C6598F" w:rsidRDefault="00C6598F" w:rsidP="00C6598F">
            <w:pPr>
              <w:jc w:val="center"/>
            </w:pPr>
            <w:proofErr w:type="spellStart"/>
            <w:r>
              <w:t>lb</w:t>
            </w:r>
            <w:proofErr w:type="spellEnd"/>
            <w:r>
              <w:t>/</w:t>
            </w:r>
            <w:proofErr w:type="spellStart"/>
            <w:r>
              <w:t>ft</w:t>
            </w:r>
            <w:proofErr w:type="spellEnd"/>
          </w:p>
          <w:p w14:paraId="406D74B2" w14:textId="77777777" w:rsidR="007E2212" w:rsidRDefault="00C6598F" w:rsidP="00C6598F">
            <w:pPr>
              <w:jc w:val="center"/>
            </w:pPr>
            <w:r>
              <w:t>(</w:t>
            </w:r>
            <w:proofErr w:type="spellStart"/>
            <w:r w:rsidR="007E2212">
              <w:t>kN</w:t>
            </w:r>
            <w:proofErr w:type="spellEnd"/>
            <w:r w:rsidR="007E2212">
              <w:t>/m</w:t>
            </w:r>
            <w:r>
              <w:t>)</w:t>
            </w:r>
          </w:p>
        </w:tc>
        <w:tc>
          <w:tcPr>
            <w:tcW w:w="2160" w:type="dxa"/>
            <w:tcBorders>
              <w:top w:val="single" w:sz="6" w:space="0" w:color="auto"/>
              <w:left w:val="single" w:sz="6" w:space="0" w:color="auto"/>
              <w:right w:val="double" w:sz="6" w:space="0" w:color="auto"/>
            </w:tcBorders>
            <w:vAlign w:val="center"/>
          </w:tcPr>
          <w:p w14:paraId="4222BA77" w14:textId="6D703680" w:rsidR="00C6598F" w:rsidRPr="00E5360E" w:rsidRDefault="007A7DE0" w:rsidP="00C6598F">
            <w:pPr>
              <w:jc w:val="center"/>
            </w:pPr>
            <w:r w:rsidRPr="00E5360E">
              <w:t>2</w:t>
            </w:r>
            <w:r w:rsidR="00C6598F" w:rsidRPr="00E5360E">
              <w:t xml:space="preserve">,000 x </w:t>
            </w:r>
            <w:r w:rsidRPr="00E5360E">
              <w:t>1</w:t>
            </w:r>
            <w:r w:rsidR="00C6598F" w:rsidRPr="00E5360E">
              <w:t>,</w:t>
            </w:r>
            <w:r w:rsidRPr="00E5360E">
              <w:t>8</w:t>
            </w:r>
            <w:r w:rsidR="00C6598F" w:rsidRPr="00E5360E">
              <w:t>00</w:t>
            </w:r>
          </w:p>
          <w:p w14:paraId="49583874" w14:textId="492212AA" w:rsidR="007E2212" w:rsidRPr="00E5360E" w:rsidRDefault="00C6598F" w:rsidP="007A7DE0">
            <w:pPr>
              <w:jc w:val="center"/>
            </w:pPr>
            <w:r w:rsidRPr="00E5360E">
              <w:t>(</w:t>
            </w:r>
            <w:r w:rsidR="007A7DE0" w:rsidRPr="00E5360E">
              <w:t>29 x 26</w:t>
            </w:r>
            <w:r w:rsidR="007E2212" w:rsidRPr="00E5360E">
              <w:t>)</w:t>
            </w:r>
          </w:p>
        </w:tc>
      </w:tr>
      <w:tr w:rsidR="007E2212" w14:paraId="5083B3ED" w14:textId="77777777" w:rsidTr="00EF49AB">
        <w:trPr>
          <w:cantSplit/>
          <w:trHeight w:val="442"/>
        </w:trPr>
        <w:tc>
          <w:tcPr>
            <w:tcW w:w="1872" w:type="dxa"/>
            <w:tcBorders>
              <w:top w:val="single" w:sz="6" w:space="0" w:color="auto"/>
              <w:left w:val="double" w:sz="6" w:space="0" w:color="auto"/>
            </w:tcBorders>
            <w:vAlign w:val="center"/>
          </w:tcPr>
          <w:p w14:paraId="70F65C94" w14:textId="77777777" w:rsidR="007E2212" w:rsidRDefault="007E2212" w:rsidP="007E2212">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14:paraId="364A89A2"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5A283C4C"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49E1B21" w14:textId="34E1D29A" w:rsidR="007E2212" w:rsidRPr="00E5360E" w:rsidRDefault="007A7DE0" w:rsidP="007E2212">
            <w:pPr>
              <w:jc w:val="center"/>
            </w:pPr>
            <w:r w:rsidRPr="00E5360E">
              <w:t>50</w:t>
            </w:r>
          </w:p>
        </w:tc>
      </w:tr>
      <w:tr w:rsidR="007E2212" w14:paraId="66C4DAB1" w14:textId="77777777" w:rsidTr="00EF49AB">
        <w:trPr>
          <w:cantSplit/>
          <w:trHeight w:val="443"/>
        </w:trPr>
        <w:tc>
          <w:tcPr>
            <w:tcW w:w="1872" w:type="dxa"/>
            <w:tcBorders>
              <w:top w:val="single" w:sz="6" w:space="0" w:color="auto"/>
              <w:left w:val="double" w:sz="6" w:space="0" w:color="auto"/>
            </w:tcBorders>
            <w:vAlign w:val="center"/>
          </w:tcPr>
          <w:p w14:paraId="679A7D5C" w14:textId="77777777" w:rsidR="007E2212" w:rsidRDefault="007E2212" w:rsidP="007E2212">
            <w:r>
              <w:t xml:space="preserve">Resiliency </w:t>
            </w:r>
            <w:r w:rsidRPr="006278B7">
              <w:rPr>
                <w:vertAlign w:val="superscript"/>
              </w:rPr>
              <w:t>1</w:t>
            </w:r>
          </w:p>
        </w:tc>
        <w:tc>
          <w:tcPr>
            <w:tcW w:w="1584" w:type="dxa"/>
            <w:tcBorders>
              <w:top w:val="single" w:sz="6" w:space="0" w:color="auto"/>
              <w:left w:val="single" w:sz="6" w:space="0" w:color="auto"/>
            </w:tcBorders>
            <w:vAlign w:val="center"/>
          </w:tcPr>
          <w:p w14:paraId="2CC832B3" w14:textId="77777777" w:rsidR="007E2212" w:rsidRDefault="007E2212" w:rsidP="007E2212">
            <w:pPr>
              <w:jc w:val="center"/>
            </w:pPr>
            <w:r>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200AD66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ACF88ED" w14:textId="1F7471EE" w:rsidR="007E2212" w:rsidRPr="00E5360E" w:rsidRDefault="007A7DE0" w:rsidP="007E2212">
            <w:pPr>
              <w:jc w:val="center"/>
            </w:pPr>
            <w:r w:rsidRPr="00E5360E">
              <w:t>70</w:t>
            </w:r>
          </w:p>
        </w:tc>
      </w:tr>
      <w:tr w:rsidR="007E2212" w14:paraId="5A633DBA" w14:textId="77777777" w:rsidTr="00EF49AB">
        <w:trPr>
          <w:cantSplit/>
          <w:trHeight w:val="442"/>
        </w:trPr>
        <w:tc>
          <w:tcPr>
            <w:tcW w:w="1872" w:type="dxa"/>
            <w:tcBorders>
              <w:top w:val="single" w:sz="6" w:space="0" w:color="auto"/>
              <w:left w:val="double" w:sz="6" w:space="0" w:color="auto"/>
            </w:tcBorders>
            <w:vAlign w:val="center"/>
          </w:tcPr>
          <w:p w14:paraId="2906960A" w14:textId="77777777" w:rsidR="007E2212" w:rsidRDefault="007E2212" w:rsidP="007E2212">
            <w:r>
              <w:t xml:space="preserve">Flexibility </w:t>
            </w:r>
            <w:r>
              <w:rPr>
                <w:vertAlign w:val="superscript"/>
              </w:rPr>
              <w:t>2, 3</w:t>
            </w:r>
          </w:p>
        </w:tc>
        <w:tc>
          <w:tcPr>
            <w:tcW w:w="1584" w:type="dxa"/>
            <w:tcBorders>
              <w:top w:val="single" w:sz="6" w:space="0" w:color="auto"/>
              <w:left w:val="single" w:sz="6" w:space="0" w:color="auto"/>
            </w:tcBorders>
            <w:vAlign w:val="center"/>
          </w:tcPr>
          <w:p w14:paraId="7CB6BA06" w14:textId="77777777" w:rsidR="007E2212" w:rsidRDefault="007E2212" w:rsidP="007E2212">
            <w:pPr>
              <w:jc w:val="center"/>
            </w:pPr>
            <w:r>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14A680ED" w14:textId="77777777" w:rsidR="00C6598F" w:rsidRDefault="00C6598F" w:rsidP="00C6598F">
            <w:pPr>
              <w:jc w:val="center"/>
            </w:pPr>
            <w:r>
              <w:t>in-</w:t>
            </w:r>
            <w:proofErr w:type="spellStart"/>
            <w:r>
              <w:t>lb</w:t>
            </w:r>
            <w:proofErr w:type="spellEnd"/>
            <w:r>
              <w:t xml:space="preserve"> </w:t>
            </w:r>
          </w:p>
          <w:p w14:paraId="52ACB925" w14:textId="77777777" w:rsidR="007E2212" w:rsidRDefault="00C6598F" w:rsidP="00C6598F">
            <w:pPr>
              <w:jc w:val="center"/>
            </w:pPr>
            <w:r>
              <w:t>(</w:t>
            </w:r>
            <w:r w:rsidR="007E2212">
              <w:t>mg-cm)</w:t>
            </w:r>
          </w:p>
        </w:tc>
        <w:tc>
          <w:tcPr>
            <w:tcW w:w="2160" w:type="dxa"/>
            <w:tcBorders>
              <w:top w:val="single" w:sz="6" w:space="0" w:color="auto"/>
              <w:left w:val="single" w:sz="6" w:space="0" w:color="auto"/>
              <w:right w:val="double" w:sz="6" w:space="0" w:color="auto"/>
            </w:tcBorders>
            <w:vAlign w:val="center"/>
          </w:tcPr>
          <w:p w14:paraId="4747B15C" w14:textId="3EE857A3" w:rsidR="00C6598F" w:rsidRPr="00E5360E" w:rsidRDefault="00C6598F" w:rsidP="00C6598F">
            <w:pPr>
              <w:jc w:val="center"/>
            </w:pPr>
            <w:r w:rsidRPr="00E5360E">
              <w:t>0.</w:t>
            </w:r>
            <w:r w:rsidR="007A7DE0" w:rsidRPr="00E5360E">
              <w:t>195</w:t>
            </w:r>
          </w:p>
          <w:p w14:paraId="246BE5FF" w14:textId="626D4975" w:rsidR="007E2212" w:rsidRPr="00E5360E" w:rsidRDefault="00C6598F" w:rsidP="007A7DE0">
            <w:pPr>
              <w:jc w:val="center"/>
            </w:pPr>
            <w:r w:rsidRPr="00E5360E">
              <w:t>(</w:t>
            </w:r>
            <w:r w:rsidR="007A7DE0" w:rsidRPr="00E5360E">
              <w:t>225</w:t>
            </w:r>
            <w:r w:rsidR="007E2212" w:rsidRPr="00E5360E">
              <w:t>,000)</w:t>
            </w:r>
          </w:p>
        </w:tc>
      </w:tr>
      <w:tr w:rsidR="007E2212" w14:paraId="03396C43" w14:textId="77777777" w:rsidTr="00EF49AB">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Default="007E2212" w:rsidP="007E2212">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Default="007E2212" w:rsidP="007E2212">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Default="007E2212" w:rsidP="007E2212">
            <w:pPr>
              <w:jc w:val="center"/>
            </w:pPr>
            <w:r>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Default="007E2212" w:rsidP="007E2212">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14:paraId="464819A1" w14:textId="420F29E4" w:rsidR="007066BD" w:rsidRPr="00E5360E" w:rsidRDefault="007066BD" w:rsidP="007066BD">
            <w:pPr>
              <w:jc w:val="center"/>
            </w:pPr>
            <w:r w:rsidRPr="00E5360E">
              <w:t xml:space="preserve">90 at </w:t>
            </w:r>
            <w:r w:rsidR="007A7DE0" w:rsidRPr="00E5360E">
              <w:t>1</w:t>
            </w:r>
            <w:r w:rsidR="004D00F9">
              <w:t xml:space="preserve">,000 </w:t>
            </w:r>
            <w:proofErr w:type="spellStart"/>
            <w:r w:rsidR="004D00F9">
              <w:t>hrs</w:t>
            </w:r>
            <w:proofErr w:type="spellEnd"/>
          </w:p>
          <w:p w14:paraId="570C0570" w14:textId="25DA702C" w:rsidR="007E2212" w:rsidRPr="00E5360E" w:rsidRDefault="007066BD" w:rsidP="007A7DE0">
            <w:pPr>
              <w:jc w:val="center"/>
            </w:pPr>
            <w:r w:rsidRPr="00E5360E">
              <w:t xml:space="preserve">90 at </w:t>
            </w:r>
            <w:r w:rsidR="007A7DE0" w:rsidRPr="00E5360E">
              <w:t>3</w:t>
            </w:r>
            <w:r w:rsidRPr="00E5360E">
              <w:t xml:space="preserve">,000 </w:t>
            </w:r>
            <w:proofErr w:type="spellStart"/>
            <w:r w:rsidRPr="00E5360E">
              <w:t>hrs</w:t>
            </w:r>
            <w:proofErr w:type="spellEnd"/>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42E62AD9" w14:textId="77777777" w:rsidR="007066BD" w:rsidRDefault="00494389" w:rsidP="00E5378E">
      <w:pPr>
        <w:pStyle w:val="Heading4"/>
        <w:spacing w:before="120" w:after="120"/>
        <w:jc w:val="both"/>
      </w:pPr>
      <w:r>
        <w:t xml:space="preserve">Hydraulic </w:t>
      </w:r>
      <w:r w:rsidR="007066BD">
        <w:t xml:space="preserve">Performance Properties: </w:t>
      </w:r>
    </w:p>
    <w:p w14:paraId="1306AC23" w14:textId="47D9822B" w:rsidR="00642F3B" w:rsidRPr="00461A8B" w:rsidRDefault="00642F3B" w:rsidP="00486320">
      <w:pPr>
        <w:pStyle w:val="Heading5"/>
        <w:spacing w:after="120"/>
        <w:jc w:val="both"/>
      </w:pPr>
      <w:r w:rsidRPr="00461A8B">
        <w:t xml:space="preserve">Flume Testing: The TRM must </w:t>
      </w:r>
      <w:r w:rsidR="0085201F">
        <w:t xml:space="preserve">meet the following at a minimum </w:t>
      </w:r>
      <w:r w:rsidRPr="00461A8B">
        <w:t xml:space="preserve">when subjected to at least 0.5 </w:t>
      </w:r>
      <w:proofErr w:type="spellStart"/>
      <w:r w:rsidRPr="00461A8B">
        <w:t>hrs</w:t>
      </w:r>
      <w:proofErr w:type="spellEnd"/>
      <w:r w:rsidRPr="00461A8B">
        <w:t xml:space="preserve"> of continuous flow producing the following conditions.</w:t>
      </w:r>
    </w:p>
    <w:p w14:paraId="02068460" w14:textId="7F56F3A1" w:rsidR="00642F3B" w:rsidRPr="00461A8B" w:rsidRDefault="00642F3B" w:rsidP="00486320">
      <w:pPr>
        <w:pStyle w:val="Heading6"/>
        <w:jc w:val="both"/>
      </w:pPr>
      <w:proofErr w:type="spellStart"/>
      <w:r w:rsidRPr="00461A8B">
        <w:t>Unvegetated</w:t>
      </w:r>
      <w:proofErr w:type="spellEnd"/>
      <w:r w:rsidRPr="00461A8B">
        <w:t xml:space="preserve"> TRM </w:t>
      </w:r>
    </w:p>
    <w:p w14:paraId="4F10F931" w14:textId="4A119D3E"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0558D3">
        <w:rPr>
          <w:rFonts w:ascii="Times New Roman" w:hAnsi="Times New Roman"/>
        </w:rPr>
        <w:t>9</w:t>
      </w:r>
      <w:r w:rsidR="000558D3"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0558D3">
        <w:rPr>
          <w:rFonts w:ascii="Times New Roman" w:hAnsi="Times New Roman"/>
        </w:rPr>
        <w:t>2.7</w:t>
      </w:r>
      <w:r w:rsidR="00C6598F">
        <w:rPr>
          <w:rFonts w:ascii="Times New Roman" w:hAnsi="Times New Roman"/>
        </w:rPr>
        <w:t xml:space="preserve"> m/sec</w:t>
      </w:r>
      <w:r w:rsidRPr="00461A8B">
        <w:rPr>
          <w:rFonts w:ascii="Times New Roman" w:hAnsi="Times New Roman"/>
        </w:rPr>
        <w:t>)</w:t>
      </w:r>
    </w:p>
    <w:p w14:paraId="5934ADFC" w14:textId="6DA5CC96"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0558D3">
        <w:rPr>
          <w:rFonts w:ascii="Times New Roman" w:hAnsi="Times New Roman"/>
        </w:rPr>
        <w:t>2</w:t>
      </w:r>
      <w:r w:rsidR="00C6598F" w:rsidRPr="00461A8B">
        <w:rPr>
          <w:rFonts w:ascii="Times New Roman" w:hAnsi="Times New Roman"/>
        </w:rPr>
        <w:t>.</w:t>
      </w:r>
      <w:r w:rsidR="00640AAD">
        <w:rPr>
          <w:rFonts w:ascii="Times New Roman" w:hAnsi="Times New Roman"/>
        </w:rPr>
        <w:t>1</w:t>
      </w:r>
      <w:r w:rsidR="00640AAD"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640AAD">
        <w:rPr>
          <w:rFonts w:ascii="Times New Roman" w:hAnsi="Times New Roman"/>
        </w:rPr>
        <w:t xml:space="preserve">101 </w:t>
      </w:r>
      <w:r w:rsidR="00C6598F">
        <w:rPr>
          <w:rFonts w:ascii="Times New Roman" w:hAnsi="Times New Roman"/>
        </w:rPr>
        <w:t>Pa</w:t>
      </w:r>
      <w:r w:rsidRPr="00461A8B">
        <w:rPr>
          <w:rFonts w:ascii="Times New Roman" w:hAnsi="Times New Roman"/>
        </w:rPr>
        <w:t>)</w:t>
      </w:r>
    </w:p>
    <w:p w14:paraId="27F2F701" w14:textId="3C3A07B3" w:rsidR="00642F3B" w:rsidRPr="00461A8B" w:rsidRDefault="00642F3B" w:rsidP="00486320">
      <w:pPr>
        <w:pStyle w:val="Heading6"/>
        <w:jc w:val="both"/>
      </w:pPr>
      <w:r w:rsidRPr="00461A8B">
        <w:t>Fully Vegetated TRM</w:t>
      </w:r>
    </w:p>
    <w:p w14:paraId="2EFAA4F3" w14:textId="0894AE23"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w:t>
      </w:r>
      <w:r w:rsidR="00640AAD">
        <w:rPr>
          <w:rFonts w:ascii="Times New Roman" w:hAnsi="Times New Roman"/>
        </w:rPr>
        <w:t>0</w:t>
      </w:r>
      <w:r w:rsidR="00C6598F"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640AAD">
        <w:rPr>
          <w:rFonts w:ascii="Times New Roman" w:hAnsi="Times New Roman"/>
        </w:rPr>
        <w:t>6.1</w:t>
      </w:r>
      <w:r w:rsidR="00C6598F">
        <w:rPr>
          <w:rFonts w:ascii="Times New Roman" w:hAnsi="Times New Roman"/>
        </w:rPr>
        <w:t xml:space="preserve"> m/sec</w:t>
      </w:r>
      <w:r w:rsidRPr="00461A8B">
        <w:rPr>
          <w:rFonts w:ascii="Times New Roman" w:hAnsi="Times New Roman"/>
        </w:rPr>
        <w:t>)</w:t>
      </w:r>
    </w:p>
    <w:p w14:paraId="6096D1F8" w14:textId="29959017"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w:t>
      </w:r>
      <w:r w:rsidR="00640AAD">
        <w:rPr>
          <w:rFonts w:ascii="Times New Roman" w:hAnsi="Times New Roman"/>
        </w:rPr>
        <w:t>2</w:t>
      </w:r>
      <w:r w:rsidR="00C6598F"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640AAD">
        <w:rPr>
          <w:rFonts w:ascii="Times New Roman" w:hAnsi="Times New Roman"/>
        </w:rPr>
        <w:t xml:space="preserve">575 </w:t>
      </w:r>
      <w:r w:rsidR="00C6598F">
        <w:rPr>
          <w:rFonts w:ascii="Times New Roman" w:hAnsi="Times New Roman"/>
        </w:rPr>
        <w:t>Pa</w:t>
      </w:r>
      <w:r w:rsidRPr="00461A8B">
        <w:rPr>
          <w:rFonts w:ascii="Times New Roman" w:hAnsi="Times New Roman"/>
        </w:rPr>
        <w:t>)</w:t>
      </w:r>
    </w:p>
    <w:p w14:paraId="20DCFF82" w14:textId="77777777" w:rsidR="00AF5E08" w:rsidRPr="00C107D0" w:rsidRDefault="00AF5E08" w:rsidP="00AF5E08">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Pr>
          <w:rFonts w:ascii="Times New Roman" w:hAnsi="Times New Roman"/>
        </w:rPr>
        <w:t>T</w:t>
      </w:r>
      <w:r w:rsidRPr="00674BE3">
        <w:rPr>
          <w:rFonts w:ascii="Times New Roman" w:hAnsi="Times New Roman"/>
        </w:rPr>
        <w:t xml:space="preserve">he </w:t>
      </w:r>
      <w:r>
        <w:rPr>
          <w:rFonts w:ascii="Times New Roman" w:hAnsi="Times New Roman"/>
        </w:rPr>
        <w:t xml:space="preserve">TRM shall be </w:t>
      </w:r>
      <w:r w:rsidRPr="003F3E9C">
        <w:rPr>
          <w:rFonts w:ascii="Times New Roman" w:hAnsi="Times New Roman"/>
        </w:rPr>
        <w:t xml:space="preserve">stabilized against ultraviolet degradation and inert to chemicals normally encountered in </w:t>
      </w:r>
      <w:r>
        <w:rPr>
          <w:rFonts w:ascii="Times New Roman" w:hAnsi="Times New Roman"/>
        </w:rPr>
        <w:t xml:space="preserve">the </w:t>
      </w:r>
      <w:r w:rsidRPr="003F3E9C">
        <w:rPr>
          <w:rFonts w:ascii="Times New Roman" w:hAnsi="Times New Roman"/>
        </w:rPr>
        <w:t>natural environment</w:t>
      </w:r>
      <w:r>
        <w:rPr>
          <w:rFonts w:ascii="Times New Roman" w:hAnsi="Times New Roman"/>
        </w:rPr>
        <w:t>.</w:t>
      </w:r>
    </w:p>
    <w:p w14:paraId="24FBC62D" w14:textId="314C756F" w:rsidR="00642F3B" w:rsidRDefault="00642F3B" w:rsidP="00E5360E">
      <w:pPr>
        <w:pStyle w:val="Heading4"/>
        <w:numPr>
          <w:ilvl w:val="3"/>
          <w:numId w:val="17"/>
        </w:numPr>
      </w:pPr>
      <w:r w:rsidRPr="00461A8B">
        <w:lastRenderedPageBreak/>
        <w:t xml:space="preserve">Manufacturing Impact: The TRM shall be manufactured in a facility that is ISO 14001 certified for measuring environmental impact and continuously looking for ways to improve it for a minimum of ten (10) years. </w:t>
      </w:r>
    </w:p>
    <w:p w14:paraId="69EE6404" w14:textId="3DC1FC47" w:rsidR="00B3049C" w:rsidRDefault="003E7D1F" w:rsidP="00486320">
      <w:pPr>
        <w:pStyle w:val="Heading4"/>
        <w:spacing w:before="120" w:after="240"/>
        <w:jc w:val="both"/>
      </w:pPr>
      <w:r>
        <w:t xml:space="preserve">Manufacturing Quality Control: Testing shall be performed at a laboratory accredited by GAI-LAP for tests required for the </w:t>
      </w:r>
      <w:r w:rsidR="009B6C8E">
        <w:t>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14:paraId="409ED1ED" w14:textId="77777777" w:rsidTr="003822D1">
        <w:trPr>
          <w:trHeight w:val="396"/>
        </w:trPr>
        <w:tc>
          <w:tcPr>
            <w:tcW w:w="2160" w:type="dxa"/>
            <w:tcBorders>
              <w:top w:val="single" w:sz="6" w:space="0" w:color="auto"/>
              <w:left w:val="double" w:sz="6" w:space="0" w:color="auto"/>
            </w:tcBorders>
            <w:vAlign w:val="center"/>
          </w:tcPr>
          <w:p w14:paraId="7678ABFE" w14:textId="77777777" w:rsidR="00EB1FA4" w:rsidRDefault="00EB1FA4" w:rsidP="007E2212">
            <w:r>
              <w:t>Thickness</w:t>
            </w:r>
          </w:p>
        </w:tc>
        <w:tc>
          <w:tcPr>
            <w:tcW w:w="2160" w:type="dxa"/>
            <w:tcBorders>
              <w:top w:val="single" w:sz="6" w:space="0" w:color="auto"/>
              <w:left w:val="single" w:sz="6" w:space="0" w:color="auto"/>
              <w:right w:val="double" w:sz="6" w:space="0" w:color="auto"/>
            </w:tcBorders>
            <w:vAlign w:val="center"/>
          </w:tcPr>
          <w:p w14:paraId="0E6B2CB5" w14:textId="77777777" w:rsidR="00EB1FA4" w:rsidRPr="001E1BFA" w:rsidRDefault="007421B1" w:rsidP="007421B1">
            <w:pPr>
              <w:jc w:val="center"/>
            </w:pPr>
            <w:r w:rsidRPr="001E1BFA">
              <w:t>1/14,700</w:t>
            </w:r>
            <w:r>
              <w:t xml:space="preserve"> (1/12,291</w:t>
            </w:r>
            <w:r w:rsidR="00EB1FA4" w:rsidRPr="001E1BFA">
              <w:t>)</w:t>
            </w:r>
          </w:p>
        </w:tc>
      </w:tr>
      <w:tr w:rsidR="007421B1" w14:paraId="42DA8426" w14:textId="77777777" w:rsidTr="003822D1">
        <w:trPr>
          <w:trHeight w:val="396"/>
        </w:trPr>
        <w:tc>
          <w:tcPr>
            <w:tcW w:w="2160" w:type="dxa"/>
            <w:tcBorders>
              <w:top w:val="single" w:sz="6" w:space="0" w:color="auto"/>
              <w:left w:val="double" w:sz="6" w:space="0" w:color="auto"/>
            </w:tcBorders>
            <w:vAlign w:val="center"/>
          </w:tcPr>
          <w:p w14:paraId="27E85774" w14:textId="77777777" w:rsidR="007421B1" w:rsidRDefault="007421B1" w:rsidP="007421B1">
            <w:r>
              <w:t>Light Penetration</w:t>
            </w:r>
          </w:p>
          <w:p w14:paraId="176FB544" w14:textId="77777777" w:rsidR="007421B1" w:rsidRDefault="007421B1" w:rsidP="007421B1">
            <w:r>
              <w:t>(% Passing)</w:t>
            </w:r>
          </w:p>
        </w:tc>
        <w:tc>
          <w:tcPr>
            <w:tcW w:w="2160" w:type="dxa"/>
            <w:tcBorders>
              <w:top w:val="single" w:sz="6" w:space="0" w:color="auto"/>
              <w:left w:val="single" w:sz="6" w:space="0" w:color="auto"/>
              <w:right w:val="double" w:sz="6" w:space="0" w:color="auto"/>
            </w:tcBorders>
            <w:vAlign w:val="center"/>
          </w:tcPr>
          <w:p w14:paraId="3389A70E" w14:textId="77777777" w:rsidR="007421B1" w:rsidRPr="001E1BFA" w:rsidRDefault="007421B1" w:rsidP="007421B1">
            <w:pPr>
              <w:jc w:val="center"/>
            </w:pPr>
            <w:r w:rsidRPr="001E1BFA">
              <w:t>1/14,700</w:t>
            </w:r>
            <w:r>
              <w:t xml:space="preserve"> (1/12,291</w:t>
            </w:r>
            <w:r w:rsidRPr="001E1BFA">
              <w:t>)</w:t>
            </w:r>
          </w:p>
        </w:tc>
      </w:tr>
      <w:tr w:rsidR="007421B1" w14:paraId="479EB37A" w14:textId="77777777" w:rsidTr="003822D1">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7421B1" w:rsidRDefault="007421B1" w:rsidP="007421B1">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77777777" w:rsidR="007421B1" w:rsidRPr="001E1BFA" w:rsidRDefault="007421B1" w:rsidP="007421B1">
            <w:pPr>
              <w:jc w:val="center"/>
            </w:pPr>
            <w:r w:rsidRPr="001E1BFA">
              <w:t>1/14,700</w:t>
            </w:r>
            <w:r>
              <w:t xml:space="preserve"> (1/12,291</w:t>
            </w:r>
            <w:r w:rsidRPr="001E1BFA">
              <w:t>)</w:t>
            </w:r>
          </w:p>
        </w:tc>
      </w:tr>
      <w:tr w:rsidR="007421B1" w14:paraId="59E3B66D" w14:textId="77777777" w:rsidTr="003822D1">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7421B1" w:rsidRDefault="007421B1" w:rsidP="007421B1">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7777777" w:rsidR="007421B1" w:rsidRPr="001E1BFA" w:rsidRDefault="007421B1" w:rsidP="007421B1">
            <w:pPr>
              <w:jc w:val="center"/>
            </w:pPr>
            <w:r w:rsidRPr="001E1BFA">
              <w:t>1/14,700</w:t>
            </w:r>
            <w:r>
              <w:t xml:space="preserve"> (1/12,291</w:t>
            </w:r>
            <w:r w:rsidRPr="001E1BFA">
              <w:t>)</w:t>
            </w:r>
          </w:p>
        </w:tc>
      </w:tr>
      <w:tr w:rsidR="007421B1" w14:paraId="69D7ECB4" w14:textId="77777777" w:rsidTr="003822D1">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7421B1" w:rsidRDefault="007421B1" w:rsidP="007421B1">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77777777" w:rsidR="007421B1" w:rsidRPr="001E1BFA" w:rsidRDefault="007421B1" w:rsidP="007421B1">
            <w:pPr>
              <w:jc w:val="center"/>
            </w:pPr>
            <w:r w:rsidRPr="001E1BFA">
              <w:t>1/14,700</w:t>
            </w:r>
            <w:r>
              <w:t xml:space="preserve"> (1/12,291</w:t>
            </w:r>
            <w:r w:rsidRPr="001E1BFA">
              <w:t>)</w:t>
            </w:r>
          </w:p>
        </w:tc>
      </w:tr>
      <w:tr w:rsidR="007421B1" w14:paraId="4F6AE29C" w14:textId="77777777" w:rsidTr="003822D1">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7421B1" w:rsidRDefault="007421B1" w:rsidP="007421B1">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7777777" w:rsidR="007421B1" w:rsidRPr="001E1BFA" w:rsidRDefault="007421B1" w:rsidP="007421B1">
            <w:pPr>
              <w:jc w:val="center"/>
            </w:pPr>
            <w:r w:rsidRPr="001E1BFA">
              <w:t>1/14,700</w:t>
            </w:r>
            <w:r>
              <w:t xml:space="preserve"> (1/12,291</w:t>
            </w:r>
            <w:r w:rsidRPr="001E1BFA">
              <w:t>)</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642722D0" w:rsidR="003E7D1F" w:rsidRDefault="00911C33"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1854B259" w:rsidR="003F092B" w:rsidRDefault="003F092B" w:rsidP="00911C33">
      <w:pPr>
        <w:pStyle w:val="Heading4"/>
        <w:spacing w:before="120" w:after="240"/>
        <w:jc w:val="both"/>
      </w:pPr>
      <w:r>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1B8329E2" w14:textId="77777777" w:rsidR="003E7D1F" w:rsidRDefault="003E7D1F" w:rsidP="00486320">
      <w:pPr>
        <w:pStyle w:val="Heading1"/>
        <w:spacing w:before="240" w:after="240"/>
        <w:jc w:val="both"/>
      </w:pPr>
      <w:r>
        <w:t>EXECUTION</w:t>
      </w:r>
    </w:p>
    <w:p w14:paraId="11EA8D35" w14:textId="77777777" w:rsidR="003E7D1F" w:rsidRDefault="003E7D1F" w:rsidP="00486320">
      <w:pPr>
        <w:pStyle w:val="Heading2"/>
        <w:spacing w:before="240" w:after="240"/>
        <w:jc w:val="both"/>
      </w:pPr>
      <w:r>
        <w:t>PREPARATION</w:t>
      </w:r>
    </w:p>
    <w:p w14:paraId="6E37F661" w14:textId="21B8266D" w:rsidR="00DB6B57" w:rsidRDefault="00702F1F" w:rsidP="00486320">
      <w:pPr>
        <w:pStyle w:val="Heading3"/>
        <w:jc w:val="both"/>
      </w:pPr>
      <w:r>
        <w:t>The</w:t>
      </w:r>
      <w:r w:rsidR="003E7D1F">
        <w:t xml:space="preserve"> area</w:t>
      </w:r>
      <w:r>
        <w:t>(</w:t>
      </w:r>
      <w:r w:rsidR="003E7D1F">
        <w:t>s</w:t>
      </w:r>
      <w:r>
        <w:t>)</w:t>
      </w:r>
      <w:r w:rsidR="003E7D1F">
        <w:t xml:space="preserve"> to be treated with </w:t>
      </w:r>
      <w:r>
        <w:t xml:space="preserve">the </w:t>
      </w:r>
      <w:r w:rsidR="00563FFE">
        <w:t>TRM</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184DC1A9" w:rsidR="003E7D1F" w:rsidRDefault="009F38E8" w:rsidP="00486320">
      <w:pPr>
        <w:pStyle w:val="Heading3"/>
        <w:jc w:val="both"/>
      </w:pPr>
      <w:r>
        <w:t>The p</w:t>
      </w:r>
      <w:r w:rsidRPr="009F38E8">
        <w:t>lac</w:t>
      </w:r>
      <w:r>
        <w:t>ement of</w:t>
      </w:r>
      <w:r w:rsidRPr="009F38E8">
        <w:t xml:space="preserve"> new fill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5697E133" w:rsidR="003E7D1F" w:rsidRDefault="00702F1F" w:rsidP="00486320">
      <w:pPr>
        <w:pStyle w:val="Heading3"/>
        <w:spacing w:before="240" w:after="240"/>
        <w:jc w:val="both"/>
      </w:pPr>
      <w:r>
        <w:lastRenderedPageBreak/>
        <w:t>The subgrade shall be uniform and smooth. L</w:t>
      </w:r>
      <w:r w:rsidR="003E7D1F">
        <w:t>arge rocks, soil clods, veget</w:t>
      </w:r>
      <w:r w:rsidR="000007EE">
        <w:t xml:space="preserve">ation, and other sharp objects </w:t>
      </w:r>
      <w:r>
        <w:t>shall be removed prior to installation of the TRM. This will assist in the TRM maintaining</w:t>
      </w:r>
      <w:r w:rsidR="000007EE">
        <w:t xml:space="preserve"> direct contact with the soil surface.</w:t>
      </w:r>
    </w:p>
    <w:p w14:paraId="64B59AE8" w14:textId="2B4EDFDA"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 xml:space="preserve">to be treated with the </w:t>
      </w:r>
      <w:r w:rsidR="007A2DE6">
        <w:t>turf reinforcement mat</w:t>
      </w:r>
      <w:r w:rsidRPr="009907F0">
        <w:t xml:space="preserve"> as follows</w:t>
      </w:r>
      <w:r w:rsidR="004003EF" w:rsidRPr="009907F0">
        <w:t>:</w:t>
      </w:r>
      <w:r w:rsidR="004003EF">
        <w:rPr>
          <w:rFonts w:ascii="Franklin Gothic Book" w:hAnsi="Franklin Gothic Book"/>
        </w:rPr>
        <w:t xml:space="preserve"> </w:t>
      </w:r>
      <w:r>
        <w:t xml:space="preserve"> </w:t>
      </w:r>
    </w:p>
    <w:p w14:paraId="25F3424C" w14:textId="77777777" w:rsidR="00731B6A" w:rsidRDefault="00731B6A" w:rsidP="00731B6A">
      <w:pPr>
        <w:pStyle w:val="Heading4"/>
        <w:spacing w:before="120" w:after="120"/>
        <w:jc w:val="both"/>
      </w:pPr>
      <w:r w:rsidRPr="009907F0">
        <w:t xml:space="preserve">Excavate a Crest of Slope (COS) trench a minimum of 3 </w:t>
      </w:r>
      <w:r>
        <w:t>ft. (900 mm)</w:t>
      </w:r>
      <w:r w:rsidRPr="009907F0">
        <w:t xml:space="preserve"> horizontal over the crest of </w:t>
      </w:r>
      <w:r>
        <w:t>each side</w:t>
      </w:r>
      <w:r w:rsidRPr="009907F0">
        <w:t xml:space="preserve"> slope. Trench dimensions shall be 1</w:t>
      </w:r>
      <w:r>
        <w:t>2</w:t>
      </w:r>
      <w:r w:rsidRPr="009907F0">
        <w:t xml:space="preserve"> in.</w:t>
      </w:r>
      <w:r>
        <w:t xml:space="preserve"> (300 mm)</w:t>
      </w:r>
      <w:r w:rsidRPr="009907F0">
        <w:t xml:space="preserve"> wide by 12 in.</w:t>
      </w:r>
      <w:r>
        <w:t xml:space="preserve"> (300 mm)</w:t>
      </w:r>
      <w:r w:rsidRPr="009907F0">
        <w:t xml:space="preserve"> deep</w:t>
      </w:r>
      <w:r>
        <w:t xml:space="preserve">. </w:t>
      </w:r>
    </w:p>
    <w:p w14:paraId="79A4CC3C" w14:textId="77777777" w:rsidR="00731B6A" w:rsidRDefault="00731B6A" w:rsidP="00731B6A">
      <w:pPr>
        <w:pStyle w:val="Heading4"/>
        <w:spacing w:before="120" w:after="120"/>
        <w:jc w:val="both"/>
      </w:pPr>
      <w:r w:rsidRPr="0026771C">
        <w:t>Excavate a</w:t>
      </w:r>
      <w:r>
        <w:t xml:space="preserve">n Initial Channel (IC) and Terminal Channel (TC) trench </w:t>
      </w:r>
      <w:r w:rsidRPr="0026771C">
        <w:t>1</w:t>
      </w:r>
      <w:r>
        <w:t>2</w:t>
      </w:r>
      <w:r w:rsidRPr="0026771C">
        <w:t xml:space="preserve"> in.</w:t>
      </w:r>
      <w:r>
        <w:t xml:space="preserve"> (300 mm)</w:t>
      </w:r>
      <w:r w:rsidRPr="0026771C">
        <w:t xml:space="preserve"> wide by 12 in.</w:t>
      </w:r>
      <w:r>
        <w:t xml:space="preserve"> (300 mm)</w:t>
      </w:r>
      <w:r w:rsidRPr="0026771C">
        <w:t xml:space="preserve"> deep</w:t>
      </w:r>
      <w:r>
        <w:t xml:space="preserve"> at the channel armoring limits.</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58B08469" w14:textId="5447A6D7" w:rsidR="00A93B7D" w:rsidRPr="00461A8B" w:rsidRDefault="00A93B7D" w:rsidP="00A93B7D">
      <w:pPr>
        <w:pStyle w:val="Heading3"/>
        <w:spacing w:before="240"/>
        <w:jc w:val="both"/>
      </w:pPr>
      <w:r>
        <w:t xml:space="preserve">Establish permanent vegetation, where feasible, to assist in the long-term performance of the </w:t>
      </w:r>
      <w:r w:rsidR="00A506E1">
        <w:t>Turf Reinforcement Mat</w:t>
      </w:r>
      <w:r>
        <w:t xml:space="preserve"> and the control of erosion.</w:t>
      </w:r>
      <w:r w:rsidRPr="00461A8B">
        <w:t xml:space="preserve"> </w:t>
      </w:r>
    </w:p>
    <w:p w14:paraId="06D48591" w14:textId="77777777" w:rsidR="00A93B7D" w:rsidRDefault="00A93B7D" w:rsidP="00A93B7D">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214C1DA" w14:textId="77777777" w:rsidR="00A93B7D" w:rsidRDefault="00A93B7D" w:rsidP="00A93B7D">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115D8830" w14:textId="77777777" w:rsidR="00A93B7D" w:rsidRDefault="00A93B7D" w:rsidP="00A93B7D">
      <w:pPr>
        <w:pStyle w:val="Heading4"/>
      </w:pPr>
      <w:r>
        <w:t>Construction plans</w:t>
      </w:r>
    </w:p>
    <w:p w14:paraId="4C3E518F" w14:textId="77777777" w:rsidR="00A93B7D" w:rsidRDefault="00A93B7D" w:rsidP="00A93B7D">
      <w:pPr>
        <w:pStyle w:val="Heading4"/>
      </w:pPr>
      <w:r>
        <w:t>Technical Specifications</w:t>
      </w:r>
    </w:p>
    <w:p w14:paraId="0DCBB6AA" w14:textId="65C645A5" w:rsidR="00A93B7D" w:rsidRPr="00A506E1" w:rsidRDefault="00A93B7D" w:rsidP="00A93B7D">
      <w:pPr>
        <w:pStyle w:val="Heading4"/>
      </w:pPr>
      <w:r w:rsidRPr="00A506E1">
        <w:t>Manufacture</w:t>
      </w:r>
      <w:r w:rsidR="00A506E1" w:rsidRPr="00A506E1">
        <w:t>r</w:t>
      </w:r>
      <w:r w:rsidRPr="00A506E1">
        <w:t xml:space="preserve">’s </w:t>
      </w:r>
      <w:r w:rsidR="00A506E1" w:rsidRPr="00A506E1">
        <w:t>TRM</w:t>
      </w:r>
      <w:r w:rsidRPr="00A506E1">
        <w:t xml:space="preserve"> submittal</w:t>
      </w:r>
    </w:p>
    <w:p w14:paraId="5B2B57D2" w14:textId="77777777" w:rsidR="00A93B7D" w:rsidRDefault="00A93B7D" w:rsidP="00A93B7D">
      <w:pPr>
        <w:pStyle w:val="Heading4"/>
      </w:pPr>
      <w:r>
        <w:t>A</w:t>
      </w:r>
      <w:r w:rsidRPr="00241A1B">
        <w:t>s directed by the Engineer</w:t>
      </w:r>
      <w:r>
        <w:t xml:space="preserve"> of Record</w:t>
      </w:r>
    </w:p>
    <w:p w14:paraId="28D4F8BE" w14:textId="77777777" w:rsidR="00A93B7D" w:rsidRDefault="00A93B7D" w:rsidP="00A93B7D">
      <w:pPr>
        <w:pStyle w:val="Heading4"/>
      </w:pPr>
      <w:r>
        <w:t>As directed by the project owner</w:t>
      </w:r>
      <w:r w:rsidRPr="00241A1B">
        <w:t xml:space="preserve">. </w:t>
      </w:r>
    </w:p>
    <w:p w14:paraId="0D57689E" w14:textId="77777777" w:rsidR="00A93B7D" w:rsidRDefault="00A93B7D" w:rsidP="00A93B7D">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6D5535D6" w14:textId="0579C7FA" w:rsidR="00A93B7D" w:rsidRDefault="00A93B7D" w:rsidP="00A93B7D">
      <w:pPr>
        <w:pStyle w:val="Heading3"/>
        <w:jc w:val="both"/>
      </w:pPr>
      <w:r>
        <w:t xml:space="preserve">Rubber-tired or rubber-tracked vehicles shall be used, and sharp turns avoided. No heavy and/or metal-tracked equipment or sharp turns shall be permitted on the installed </w:t>
      </w:r>
      <w:r w:rsidR="007A2DE6">
        <w:t>turf reinforcement mat</w:t>
      </w:r>
      <w:r>
        <w:t>. Foot traffic and construction equipment shall be avoided over the TRM if loose or wet soil conditions exist.</w:t>
      </w:r>
    </w:p>
    <w:p w14:paraId="0094E801" w14:textId="77777777" w:rsidR="003E7D1F" w:rsidRDefault="003E7D1F" w:rsidP="00486320">
      <w:pPr>
        <w:pStyle w:val="Heading2"/>
        <w:spacing w:before="240" w:after="240"/>
        <w:jc w:val="both"/>
      </w:pPr>
      <w:r>
        <w:t>INSTALLATION</w:t>
      </w:r>
    </w:p>
    <w:p w14:paraId="6B951E04" w14:textId="14C1369F" w:rsidR="003E7D1F" w:rsidRDefault="003E7D1F" w:rsidP="00486320">
      <w:pPr>
        <w:pStyle w:val="Heading3"/>
        <w:spacing w:before="240" w:after="240"/>
        <w:jc w:val="both"/>
      </w:pPr>
      <w:r>
        <w:t xml:space="preserve">Install </w:t>
      </w:r>
      <w:r w:rsidR="00D32847">
        <w:t>TRM</w:t>
      </w:r>
      <w:r>
        <w:t xml:space="preserve"> at elevation</w:t>
      </w:r>
      <w:r w:rsidR="00D06438">
        <w:t>s</w:t>
      </w:r>
      <w:r>
        <w:t xml:space="preserve"> and alignment</w:t>
      </w:r>
      <w:r w:rsidR="00D06438">
        <w:t>s</w:t>
      </w:r>
      <w:r>
        <w:t xml:space="preserve"> indicated.</w:t>
      </w:r>
    </w:p>
    <w:p w14:paraId="6299F75B" w14:textId="73587D82" w:rsidR="00731B6A" w:rsidRDefault="00731B6A" w:rsidP="00731B6A">
      <w:pPr>
        <w:pStyle w:val="Heading3"/>
        <w:spacing w:before="240" w:after="240"/>
        <w:jc w:val="both"/>
      </w:pPr>
      <w:r>
        <w:t xml:space="preserve">Beginning at the downstream end of the channel, place initial end of first roll of TRM in one of the COS trenches and secure with securing pins. The securing pins shall be placed at 12 in. (300 mm) intervals.  </w:t>
      </w:r>
    </w:p>
    <w:p w14:paraId="5A98C770" w14:textId="0246249C" w:rsidR="00731B6A" w:rsidRDefault="00731B6A" w:rsidP="00731B6A">
      <w:pPr>
        <w:pStyle w:val="Heading3"/>
        <w:spacing w:before="240" w:after="240"/>
        <w:jc w:val="both"/>
      </w:pPr>
      <w:r>
        <w:t xml:space="preserve">Unroll the TRM down the initial side slope and up the opposing side slope, terminating the HPTRM edge in the IC trench. </w:t>
      </w:r>
    </w:p>
    <w:p w14:paraId="57F71ACF" w14:textId="0AC3AFFE" w:rsidR="00731B6A" w:rsidRDefault="00731B6A" w:rsidP="00731B6A">
      <w:pPr>
        <w:pStyle w:val="Heading3"/>
        <w:spacing w:before="240" w:after="240"/>
        <w:jc w:val="both"/>
      </w:pPr>
      <w:r>
        <w:t>Secure the TRM end in the opposite COS trench with securing pins at 12 in. (300 mm) intervals.</w:t>
      </w:r>
    </w:p>
    <w:p w14:paraId="44456E6A" w14:textId="17331336" w:rsidR="00C776A9" w:rsidRDefault="00C776A9" w:rsidP="00486320">
      <w:pPr>
        <w:pStyle w:val="Heading3"/>
        <w:spacing w:before="240" w:after="240"/>
        <w:jc w:val="both"/>
      </w:pPr>
      <w:r>
        <w:t>Secure the TRM</w:t>
      </w:r>
      <w:r w:rsidR="005B558E">
        <w:t xml:space="preserve"> to the slope face</w:t>
      </w:r>
      <w:r>
        <w:t xml:space="preserve"> with the securing pins driven flush with the TRM at the designated frequency based on the </w:t>
      </w:r>
      <w:r w:rsidR="00731B6A">
        <w:t>channel</w:t>
      </w:r>
      <w:r>
        <w:t xml:space="preserve"> </w:t>
      </w:r>
      <w:r w:rsidR="00BA5038">
        <w:t>protection</w:t>
      </w:r>
      <w:r>
        <w:t xml:space="preserve"> requirements.</w:t>
      </w:r>
    </w:p>
    <w:p w14:paraId="0EB33653" w14:textId="5385B38C" w:rsidR="00A53582" w:rsidRDefault="00A53582" w:rsidP="00A53582">
      <w:pPr>
        <w:pStyle w:val="Heading3"/>
        <w:jc w:val="both"/>
      </w:pPr>
      <w:r>
        <w:lastRenderedPageBreak/>
        <w:t>Position adjacent upstream rolls in same manner</w:t>
      </w:r>
      <w:r w:rsidR="00A506E1" w:rsidRPr="00A506E1">
        <w:t xml:space="preserve"> </w:t>
      </w:r>
      <w:r w:rsidR="00A506E1">
        <w:t xml:space="preserve">until the armoring </w:t>
      </w:r>
      <w:r w:rsidR="00A506E1" w:rsidRPr="003A5FFC">
        <w:t>limits are completed</w:t>
      </w:r>
      <w:r>
        <w:t>, overlapping preceding rolls a minimum of 3 in. (75 mm) with the last TRM panel edge terminating in the TC trench with securing pins at 12 in. (300 mm) intervals.</w:t>
      </w:r>
    </w:p>
    <w:p w14:paraId="3FD5248F" w14:textId="42AF241E" w:rsidR="008D761C" w:rsidRDefault="00AB1EB3" w:rsidP="00486320">
      <w:pPr>
        <w:pStyle w:val="Heading3"/>
        <w:spacing w:before="240" w:after="240"/>
        <w:jc w:val="both"/>
      </w:pPr>
      <w:r>
        <w:t>S</w:t>
      </w:r>
      <w:r w:rsidR="008D761C">
        <w:t>ecur</w:t>
      </w:r>
      <w:r>
        <w:t>e</w:t>
      </w:r>
      <w:r w:rsidR="008D761C">
        <w:t xml:space="preserve"> the overlap</w:t>
      </w:r>
      <w:r w:rsidR="00B44B3C">
        <w:t xml:space="preserve">s with securing pins </w:t>
      </w:r>
      <w:r w:rsidR="005B558E">
        <w:t xml:space="preserve">placed </w:t>
      </w:r>
      <w:r w:rsidR="00B44B3C">
        <w:t>at 12 in. (300 mm</w:t>
      </w:r>
      <w:r w:rsidR="008D761C">
        <w:t>) intervals</w:t>
      </w:r>
      <w:r w:rsidR="0033415D">
        <w:t>.</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7572" w14:textId="77777777" w:rsidR="00315084" w:rsidRDefault="00315084">
      <w:r>
        <w:separator/>
      </w:r>
    </w:p>
  </w:endnote>
  <w:endnote w:type="continuationSeparator" w:id="0">
    <w:p w14:paraId="5DDE35EA" w14:textId="77777777" w:rsidR="00315084" w:rsidRDefault="0031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4BD4D00F">
              <wp:simplePos x="0" y="0"/>
              <wp:positionH relativeFrom="column">
                <wp:posOffset>-685800</wp:posOffset>
              </wp:positionH>
              <wp:positionV relativeFrom="paragraph">
                <wp:posOffset>85090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4">
                          <a:lumMod val="60000"/>
                          <a:lumOff val="40000"/>
                        </a:schemeClr>
                      </a:solidFill>
                      <a:ln>
                        <a:noFill/>
                      </a:ln>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VWGAIAACMEAAAOAAAAZHJzL2Uyb0RvYy54bWysU9tu2zAMfR+wfxD0vjjJ3KQ14hRbiw4D&#10;ugvQ7gMUWY6FyaJGKbGzrx8lJVnQvg3zg2BedHhIHq1ux96wvUKvwdZ8NplypqyERtttzX88P7y7&#10;5swHYRthwKqaH5Tnt+u3b1aDq9QcOjCNQkYg1leDq3kXgquKwstO9cJPwClLwRawF4FM3BYNioHQ&#10;e1PMp9NFMQA2DkEq78l7n4N8nfDbVsnwrW29CszUnLiFdGI6N/Es1itRbVG4TssjDfEPLHqhLRU9&#10;Q92LINgO9SuoXksED22YSOgLaFstVeqBuplNX3Tz1AmnUi80HO/OY/L/D1Z+3X9HphvaHWdW9LSi&#10;ZzUG9hFGNovTGZyvKOnJUVoYyR0zY6fePYL86SmluMjJF3zM3gxfoCE8sQuQbowt9vEmdc0IhtZx&#10;OK8g1pTkXC4X5fKaQpJi8/flzVXaUSGq022HPnxS0LP4U3OkFSd0sX/0IbIR1Skl0QSjmwdtTDKi&#10;rNSdQbYXJAghpbKhTNfNrie62b+Y0pelQW4SUHaXJzeVSAKNSKmgvyxibCxlIRbNfLKHWjwyjPOK&#10;I8rDCuNmPA56A82BJoeQdUrvin46wN+cDaTRmvtfO4GKM/PZkghuZmUZRZ2M8mo5JwMvI5vLiLCS&#10;oGouA3KWjbuQn8LOod52VCuv1sIH2lmr0zgj2czruGlSYmr6+Gqi1C/tlPX3ba//AAAA//8DAFBL&#10;AwQUAAYACAAAACEAKjjuhN4AAAALAQAADwAAAGRycy9kb3ducmV2LnhtbEyPQW6DMBBF95VyB2si&#10;dZcYWhqlFBOlkZC6q0JyAAdPAAWPEXaA3r6TVbsc/a8/72W72XZixMG3jhTE6wgEUuVMS7WC86lY&#10;bUH4oMnozhEq+EEPu3zxlOnUuImOOJahFjxCPtUKmhD6VEpfNWi1X7seibOrG6wOfA61NIOeeNx2&#10;8iWKNtLqlvhDo3s8NFjdyrtVgO1tQ99F/7k/vk/XL1Mc/HgulXpezvsPEAHn8FeGBz6jQ85MF3cn&#10;40WnYBVHW5YJnLwmIB6NOE7Y5qLgLUpA5pn875D/AgAA//8DAFBLAQItABQABgAIAAAAIQC2gziS&#10;/gAAAOEBAAATAAAAAAAAAAAAAAAAAAAAAABbQ29udGVudF9UeXBlc10ueG1sUEsBAi0AFAAGAAgA&#10;AAAhADj9If/WAAAAlAEAAAsAAAAAAAAAAAAAAAAALwEAAF9yZWxzLy5yZWxzUEsBAi0AFAAGAAgA&#10;AAAhACdFhVYYAgAAIwQAAA4AAAAAAAAAAAAAAAAALgIAAGRycy9lMm9Eb2MueG1sUEsBAi0AFAAG&#10;AAgAAAAhACo47oTeAAAACwEAAA8AAAAAAAAAAAAAAAAAcgQAAGRycy9kb3ducmV2LnhtbFBLBQYA&#10;AAAABAAEAPMAAAB9BQAAAAA=&#10;" fillcolor="#88cd85 [1943]"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EA25" w14:textId="77777777" w:rsidR="00315084" w:rsidRDefault="00315084">
      <w:r>
        <w:separator/>
      </w:r>
    </w:p>
  </w:footnote>
  <w:footnote w:type="continuationSeparator" w:id="0">
    <w:p w14:paraId="0D5C77C6" w14:textId="77777777" w:rsidR="00315084" w:rsidRDefault="0031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88CD85" w:themeFill="accent4" w:themeFillTint="99"/>
      <w:tblCellMar>
        <w:top w:w="72" w:type="dxa"/>
        <w:left w:w="115" w:type="dxa"/>
        <w:bottom w:w="72" w:type="dxa"/>
        <w:right w:w="115" w:type="dxa"/>
      </w:tblCellMar>
      <w:tblLook w:val="04A0" w:firstRow="1" w:lastRow="0" w:firstColumn="1" w:lastColumn="0" w:noHBand="0" w:noVBand="1"/>
    </w:tblPr>
    <w:tblGrid>
      <w:gridCol w:w="12223"/>
    </w:tblGrid>
    <w:tr w:rsidR="0059313F" w:rsidRPr="00A327E7" w14:paraId="1D6AF7E2" w14:textId="77777777" w:rsidTr="00205A5B">
      <w:trPr>
        <w:trHeight w:val="738"/>
      </w:trPr>
      <w:tc>
        <w:tcPr>
          <w:tcW w:w="5000" w:type="pct"/>
          <w:shd w:val="clear" w:color="auto" w:fill="88CD85" w:themeFill="accent4" w:themeFillTint="99"/>
          <w:vAlign w:val="center"/>
        </w:tcPr>
        <w:p w14:paraId="1CD534C8" w14:textId="174E2AEE" w:rsidR="0059313F" w:rsidRPr="003A01FF" w:rsidRDefault="0059313F" w:rsidP="003A01FF">
          <w:pPr>
            <w:jc w:val="center"/>
            <w:rPr>
              <w:b/>
              <w:color w:val="FFFFFF"/>
            </w:rPr>
          </w:pPr>
          <w:r w:rsidRPr="003A01FF">
            <w:rPr>
              <w:b/>
              <w:color w:val="FFFFFF"/>
            </w:rPr>
            <w:t xml:space="preserve">SECTION 31 </w:t>
          </w:r>
          <w:r w:rsidR="00731B6A">
            <w:rPr>
              <w:b/>
              <w:color w:val="FFFFFF"/>
            </w:rPr>
            <w:t>25</w:t>
          </w:r>
          <w:r w:rsidRPr="003A01FF">
            <w:rPr>
              <w:b/>
              <w:color w:val="FFFFFF"/>
            </w:rPr>
            <w:t xml:space="preserve"> </w:t>
          </w:r>
          <w:r w:rsidR="00731B6A">
            <w:rPr>
              <w:b/>
              <w:color w:val="FFFFFF"/>
            </w:rPr>
            <w:t>13.02 [02376]</w:t>
          </w:r>
        </w:p>
        <w:p w14:paraId="3A56AB55" w14:textId="062510B4" w:rsidR="0059313F" w:rsidRDefault="00731B6A" w:rsidP="003A01FF">
          <w:pPr>
            <w:pStyle w:val="Header"/>
            <w:ind w:right="245"/>
            <w:jc w:val="center"/>
            <w:rPr>
              <w:b/>
              <w:color w:val="FFFFFF"/>
            </w:rPr>
          </w:pPr>
          <w:r>
            <w:rPr>
              <w:b/>
              <w:color w:val="FFFFFF"/>
            </w:rPr>
            <w:t>FLEXIBLE CHANNEL LINING</w:t>
          </w:r>
        </w:p>
        <w:p w14:paraId="29F7AB14" w14:textId="1B5F371F"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6A2180">
            <w:rPr>
              <w:rFonts w:ascii="Franklin Gothic Book" w:hAnsi="Franklin Gothic Book"/>
              <w:b/>
              <w:noProof/>
              <w:color w:val="FFFFFF"/>
            </w:rPr>
            <w:t>6</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6A2180">
            <w:rPr>
              <w:rFonts w:ascii="Franklin Gothic Book" w:hAnsi="Franklin Gothic Book"/>
              <w:b/>
              <w:noProof/>
              <w:color w:val="FFFFFF"/>
            </w:rPr>
            <w:t>10</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FC8839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0990"/>
    <w:rsid w:val="00034043"/>
    <w:rsid w:val="0004720F"/>
    <w:rsid w:val="000509CA"/>
    <w:rsid w:val="0005584C"/>
    <w:rsid w:val="000558D3"/>
    <w:rsid w:val="00061024"/>
    <w:rsid w:val="00061A8E"/>
    <w:rsid w:val="000779F7"/>
    <w:rsid w:val="00080FD7"/>
    <w:rsid w:val="000843FD"/>
    <w:rsid w:val="00086D3E"/>
    <w:rsid w:val="000870A2"/>
    <w:rsid w:val="0009207D"/>
    <w:rsid w:val="00092DEE"/>
    <w:rsid w:val="00096F32"/>
    <w:rsid w:val="000A21A2"/>
    <w:rsid w:val="000A59EA"/>
    <w:rsid w:val="000A7E7D"/>
    <w:rsid w:val="000B21B5"/>
    <w:rsid w:val="000B33E9"/>
    <w:rsid w:val="000B4E2E"/>
    <w:rsid w:val="000C0CE8"/>
    <w:rsid w:val="000C2E22"/>
    <w:rsid w:val="000D3E24"/>
    <w:rsid w:val="000D7987"/>
    <w:rsid w:val="000E5C16"/>
    <w:rsid w:val="000F35F5"/>
    <w:rsid w:val="001068F1"/>
    <w:rsid w:val="00110680"/>
    <w:rsid w:val="00110801"/>
    <w:rsid w:val="00114FDC"/>
    <w:rsid w:val="00121D63"/>
    <w:rsid w:val="00125EFB"/>
    <w:rsid w:val="00132A2B"/>
    <w:rsid w:val="0013548F"/>
    <w:rsid w:val="00142DEC"/>
    <w:rsid w:val="00142ECB"/>
    <w:rsid w:val="001434C3"/>
    <w:rsid w:val="001441A7"/>
    <w:rsid w:val="00146530"/>
    <w:rsid w:val="00151100"/>
    <w:rsid w:val="001527D7"/>
    <w:rsid w:val="0015591B"/>
    <w:rsid w:val="00172554"/>
    <w:rsid w:val="00180A1A"/>
    <w:rsid w:val="00184B41"/>
    <w:rsid w:val="001A468A"/>
    <w:rsid w:val="001A7AC7"/>
    <w:rsid w:val="001A7D88"/>
    <w:rsid w:val="001A7FC0"/>
    <w:rsid w:val="001B1375"/>
    <w:rsid w:val="001B421A"/>
    <w:rsid w:val="001C1EF7"/>
    <w:rsid w:val="001E1A1C"/>
    <w:rsid w:val="001E1B73"/>
    <w:rsid w:val="001E5B66"/>
    <w:rsid w:val="001E7831"/>
    <w:rsid w:val="001F0F82"/>
    <w:rsid w:val="001F4EBA"/>
    <w:rsid w:val="001F600C"/>
    <w:rsid w:val="00202546"/>
    <w:rsid w:val="00205A5B"/>
    <w:rsid w:val="00210B51"/>
    <w:rsid w:val="00221BB3"/>
    <w:rsid w:val="00223EC2"/>
    <w:rsid w:val="00225ACB"/>
    <w:rsid w:val="00227663"/>
    <w:rsid w:val="00231B71"/>
    <w:rsid w:val="002329CE"/>
    <w:rsid w:val="00240D60"/>
    <w:rsid w:val="00241492"/>
    <w:rsid w:val="00241A1B"/>
    <w:rsid w:val="00242316"/>
    <w:rsid w:val="00252F09"/>
    <w:rsid w:val="00260A6B"/>
    <w:rsid w:val="00273C1E"/>
    <w:rsid w:val="00273DB5"/>
    <w:rsid w:val="00275804"/>
    <w:rsid w:val="002761B4"/>
    <w:rsid w:val="00280F5D"/>
    <w:rsid w:val="00283BDC"/>
    <w:rsid w:val="002853CE"/>
    <w:rsid w:val="00296551"/>
    <w:rsid w:val="00296C91"/>
    <w:rsid w:val="002A212C"/>
    <w:rsid w:val="002A3418"/>
    <w:rsid w:val="002A34AE"/>
    <w:rsid w:val="002B658F"/>
    <w:rsid w:val="002B7F2A"/>
    <w:rsid w:val="002C38ED"/>
    <w:rsid w:val="002D231D"/>
    <w:rsid w:val="002D2D3D"/>
    <w:rsid w:val="002E0834"/>
    <w:rsid w:val="002E740A"/>
    <w:rsid w:val="002F60CE"/>
    <w:rsid w:val="0030472C"/>
    <w:rsid w:val="00304BBB"/>
    <w:rsid w:val="0030624D"/>
    <w:rsid w:val="00306A92"/>
    <w:rsid w:val="00315084"/>
    <w:rsid w:val="003245D7"/>
    <w:rsid w:val="00331A01"/>
    <w:rsid w:val="003321ED"/>
    <w:rsid w:val="00333730"/>
    <w:rsid w:val="0033377E"/>
    <w:rsid w:val="0033415D"/>
    <w:rsid w:val="00335779"/>
    <w:rsid w:val="003426A7"/>
    <w:rsid w:val="00353250"/>
    <w:rsid w:val="003539DC"/>
    <w:rsid w:val="00357F3D"/>
    <w:rsid w:val="00365031"/>
    <w:rsid w:val="00370F40"/>
    <w:rsid w:val="0037287C"/>
    <w:rsid w:val="00372D8B"/>
    <w:rsid w:val="00376DDC"/>
    <w:rsid w:val="0038092D"/>
    <w:rsid w:val="003822D1"/>
    <w:rsid w:val="003837E7"/>
    <w:rsid w:val="003839BF"/>
    <w:rsid w:val="0039778A"/>
    <w:rsid w:val="003A01FF"/>
    <w:rsid w:val="003A6E98"/>
    <w:rsid w:val="003A7686"/>
    <w:rsid w:val="003B0DED"/>
    <w:rsid w:val="003B58B2"/>
    <w:rsid w:val="003D63ED"/>
    <w:rsid w:val="003E652E"/>
    <w:rsid w:val="003E7D1F"/>
    <w:rsid w:val="003F092B"/>
    <w:rsid w:val="003F3E9C"/>
    <w:rsid w:val="003F5194"/>
    <w:rsid w:val="003F64D8"/>
    <w:rsid w:val="003F7D76"/>
    <w:rsid w:val="004003EF"/>
    <w:rsid w:val="0040084A"/>
    <w:rsid w:val="00402D44"/>
    <w:rsid w:val="0040489D"/>
    <w:rsid w:val="00410489"/>
    <w:rsid w:val="0041126F"/>
    <w:rsid w:val="004149E0"/>
    <w:rsid w:val="004256C5"/>
    <w:rsid w:val="00430AF2"/>
    <w:rsid w:val="004316A7"/>
    <w:rsid w:val="004403C8"/>
    <w:rsid w:val="00444119"/>
    <w:rsid w:val="0044585A"/>
    <w:rsid w:val="00456421"/>
    <w:rsid w:val="00461FCC"/>
    <w:rsid w:val="00465B03"/>
    <w:rsid w:val="00471881"/>
    <w:rsid w:val="004727F2"/>
    <w:rsid w:val="00472C12"/>
    <w:rsid w:val="0048389D"/>
    <w:rsid w:val="00486320"/>
    <w:rsid w:val="00486FEA"/>
    <w:rsid w:val="004874F0"/>
    <w:rsid w:val="00494389"/>
    <w:rsid w:val="004945CB"/>
    <w:rsid w:val="004974C9"/>
    <w:rsid w:val="004B2CC6"/>
    <w:rsid w:val="004B3B7C"/>
    <w:rsid w:val="004B69E9"/>
    <w:rsid w:val="004C370A"/>
    <w:rsid w:val="004D00F9"/>
    <w:rsid w:val="004D1938"/>
    <w:rsid w:val="004D262A"/>
    <w:rsid w:val="004D2A21"/>
    <w:rsid w:val="004D2C60"/>
    <w:rsid w:val="004D69BE"/>
    <w:rsid w:val="004E6187"/>
    <w:rsid w:val="004F2C74"/>
    <w:rsid w:val="0050013F"/>
    <w:rsid w:val="005030BB"/>
    <w:rsid w:val="00507AE6"/>
    <w:rsid w:val="0051400B"/>
    <w:rsid w:val="00527D9A"/>
    <w:rsid w:val="00547559"/>
    <w:rsid w:val="00550491"/>
    <w:rsid w:val="00551DAE"/>
    <w:rsid w:val="005542D1"/>
    <w:rsid w:val="005574EA"/>
    <w:rsid w:val="00561D00"/>
    <w:rsid w:val="00563FFE"/>
    <w:rsid w:val="00577D93"/>
    <w:rsid w:val="00590486"/>
    <w:rsid w:val="005906A4"/>
    <w:rsid w:val="005907A8"/>
    <w:rsid w:val="0059313F"/>
    <w:rsid w:val="00597C36"/>
    <w:rsid w:val="005A438C"/>
    <w:rsid w:val="005A679B"/>
    <w:rsid w:val="005B38A0"/>
    <w:rsid w:val="005B558E"/>
    <w:rsid w:val="005B5DA7"/>
    <w:rsid w:val="005C15F5"/>
    <w:rsid w:val="005C42E7"/>
    <w:rsid w:val="005C4507"/>
    <w:rsid w:val="005C6313"/>
    <w:rsid w:val="005E6470"/>
    <w:rsid w:val="005F021B"/>
    <w:rsid w:val="0060032C"/>
    <w:rsid w:val="00610934"/>
    <w:rsid w:val="00614015"/>
    <w:rsid w:val="006168B4"/>
    <w:rsid w:val="00623A8C"/>
    <w:rsid w:val="00635999"/>
    <w:rsid w:val="00640AAD"/>
    <w:rsid w:val="00642F3B"/>
    <w:rsid w:val="00643112"/>
    <w:rsid w:val="0064647A"/>
    <w:rsid w:val="00652616"/>
    <w:rsid w:val="00655A2F"/>
    <w:rsid w:val="00662499"/>
    <w:rsid w:val="006670B2"/>
    <w:rsid w:val="00675689"/>
    <w:rsid w:val="00676E33"/>
    <w:rsid w:val="00677B51"/>
    <w:rsid w:val="00680D84"/>
    <w:rsid w:val="00690233"/>
    <w:rsid w:val="006942DA"/>
    <w:rsid w:val="00697C32"/>
    <w:rsid w:val="006A2180"/>
    <w:rsid w:val="006B5550"/>
    <w:rsid w:val="006B7239"/>
    <w:rsid w:val="006B7506"/>
    <w:rsid w:val="006C1B39"/>
    <w:rsid w:val="006C2A7D"/>
    <w:rsid w:val="006D3DAA"/>
    <w:rsid w:val="006E415A"/>
    <w:rsid w:val="006E71CC"/>
    <w:rsid w:val="006F050B"/>
    <w:rsid w:val="006F1D07"/>
    <w:rsid w:val="006F6420"/>
    <w:rsid w:val="00702F1F"/>
    <w:rsid w:val="00703A63"/>
    <w:rsid w:val="007066BD"/>
    <w:rsid w:val="00712575"/>
    <w:rsid w:val="00713017"/>
    <w:rsid w:val="00715492"/>
    <w:rsid w:val="00715E65"/>
    <w:rsid w:val="0072088B"/>
    <w:rsid w:val="00721C3B"/>
    <w:rsid w:val="00723888"/>
    <w:rsid w:val="00731B6A"/>
    <w:rsid w:val="0073493A"/>
    <w:rsid w:val="007355BE"/>
    <w:rsid w:val="00736784"/>
    <w:rsid w:val="00736C92"/>
    <w:rsid w:val="007408BA"/>
    <w:rsid w:val="007421B1"/>
    <w:rsid w:val="00761742"/>
    <w:rsid w:val="0076699D"/>
    <w:rsid w:val="007677BE"/>
    <w:rsid w:val="00777091"/>
    <w:rsid w:val="00782A13"/>
    <w:rsid w:val="007947A0"/>
    <w:rsid w:val="007A0BE6"/>
    <w:rsid w:val="007A2DE6"/>
    <w:rsid w:val="007A427F"/>
    <w:rsid w:val="007A7DE0"/>
    <w:rsid w:val="007B0317"/>
    <w:rsid w:val="007C43F2"/>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56485"/>
    <w:rsid w:val="00861D14"/>
    <w:rsid w:val="00864163"/>
    <w:rsid w:val="00871B3E"/>
    <w:rsid w:val="00871B69"/>
    <w:rsid w:val="00876969"/>
    <w:rsid w:val="00881713"/>
    <w:rsid w:val="008905C5"/>
    <w:rsid w:val="00891792"/>
    <w:rsid w:val="008A650B"/>
    <w:rsid w:val="008A655B"/>
    <w:rsid w:val="008A65B3"/>
    <w:rsid w:val="008A6FF0"/>
    <w:rsid w:val="008B5F81"/>
    <w:rsid w:val="008C596C"/>
    <w:rsid w:val="008D6BC2"/>
    <w:rsid w:val="008D7141"/>
    <w:rsid w:val="008D761C"/>
    <w:rsid w:val="008D7DE7"/>
    <w:rsid w:val="008E1153"/>
    <w:rsid w:val="008E2ADE"/>
    <w:rsid w:val="008F0803"/>
    <w:rsid w:val="00906F1A"/>
    <w:rsid w:val="00910753"/>
    <w:rsid w:val="00911C33"/>
    <w:rsid w:val="009176B2"/>
    <w:rsid w:val="00922522"/>
    <w:rsid w:val="009356DE"/>
    <w:rsid w:val="0094327A"/>
    <w:rsid w:val="009434D8"/>
    <w:rsid w:val="00946EA2"/>
    <w:rsid w:val="00954723"/>
    <w:rsid w:val="00956E95"/>
    <w:rsid w:val="00957C08"/>
    <w:rsid w:val="0096514B"/>
    <w:rsid w:val="0096727A"/>
    <w:rsid w:val="00970C47"/>
    <w:rsid w:val="00981BDC"/>
    <w:rsid w:val="00983C5E"/>
    <w:rsid w:val="009840AC"/>
    <w:rsid w:val="009907F0"/>
    <w:rsid w:val="009A4B76"/>
    <w:rsid w:val="009A4F77"/>
    <w:rsid w:val="009A500D"/>
    <w:rsid w:val="009A76A3"/>
    <w:rsid w:val="009B1F53"/>
    <w:rsid w:val="009B3DE6"/>
    <w:rsid w:val="009B5663"/>
    <w:rsid w:val="009B6C8E"/>
    <w:rsid w:val="009C1B05"/>
    <w:rsid w:val="009C5426"/>
    <w:rsid w:val="009D4EBE"/>
    <w:rsid w:val="009E0472"/>
    <w:rsid w:val="009E1745"/>
    <w:rsid w:val="009E2807"/>
    <w:rsid w:val="009E4EFB"/>
    <w:rsid w:val="009F0E0B"/>
    <w:rsid w:val="009F2D83"/>
    <w:rsid w:val="009F38E8"/>
    <w:rsid w:val="009F6FAF"/>
    <w:rsid w:val="00A04A4A"/>
    <w:rsid w:val="00A04BE1"/>
    <w:rsid w:val="00A07270"/>
    <w:rsid w:val="00A12B30"/>
    <w:rsid w:val="00A14CD5"/>
    <w:rsid w:val="00A17126"/>
    <w:rsid w:val="00A26136"/>
    <w:rsid w:val="00A26422"/>
    <w:rsid w:val="00A37A02"/>
    <w:rsid w:val="00A40DE3"/>
    <w:rsid w:val="00A42D44"/>
    <w:rsid w:val="00A433CE"/>
    <w:rsid w:val="00A46374"/>
    <w:rsid w:val="00A506E1"/>
    <w:rsid w:val="00A51484"/>
    <w:rsid w:val="00A53582"/>
    <w:rsid w:val="00A54CE1"/>
    <w:rsid w:val="00A57B55"/>
    <w:rsid w:val="00A638D0"/>
    <w:rsid w:val="00A654D0"/>
    <w:rsid w:val="00A67F04"/>
    <w:rsid w:val="00A70628"/>
    <w:rsid w:val="00A72259"/>
    <w:rsid w:val="00A7608C"/>
    <w:rsid w:val="00A772C0"/>
    <w:rsid w:val="00A90A9C"/>
    <w:rsid w:val="00A93B7D"/>
    <w:rsid w:val="00AA1CE5"/>
    <w:rsid w:val="00AA706B"/>
    <w:rsid w:val="00AB1EB3"/>
    <w:rsid w:val="00AB65C7"/>
    <w:rsid w:val="00AC38E7"/>
    <w:rsid w:val="00AC54E2"/>
    <w:rsid w:val="00AD5FFC"/>
    <w:rsid w:val="00AD6617"/>
    <w:rsid w:val="00AE3EEC"/>
    <w:rsid w:val="00AE59BD"/>
    <w:rsid w:val="00AF3056"/>
    <w:rsid w:val="00AF47B5"/>
    <w:rsid w:val="00AF5E08"/>
    <w:rsid w:val="00AF717B"/>
    <w:rsid w:val="00B067A9"/>
    <w:rsid w:val="00B159F4"/>
    <w:rsid w:val="00B20BAE"/>
    <w:rsid w:val="00B20DF1"/>
    <w:rsid w:val="00B228F0"/>
    <w:rsid w:val="00B23054"/>
    <w:rsid w:val="00B241BD"/>
    <w:rsid w:val="00B26459"/>
    <w:rsid w:val="00B3049C"/>
    <w:rsid w:val="00B317C8"/>
    <w:rsid w:val="00B44B3C"/>
    <w:rsid w:val="00B45397"/>
    <w:rsid w:val="00B46247"/>
    <w:rsid w:val="00B574A5"/>
    <w:rsid w:val="00B617FA"/>
    <w:rsid w:val="00B63DF9"/>
    <w:rsid w:val="00B81172"/>
    <w:rsid w:val="00B8373B"/>
    <w:rsid w:val="00B87E94"/>
    <w:rsid w:val="00BA0061"/>
    <w:rsid w:val="00BA5038"/>
    <w:rsid w:val="00BA614F"/>
    <w:rsid w:val="00BB051D"/>
    <w:rsid w:val="00BB2BAB"/>
    <w:rsid w:val="00BC0D15"/>
    <w:rsid w:val="00BC29E7"/>
    <w:rsid w:val="00BF561A"/>
    <w:rsid w:val="00BF6DF4"/>
    <w:rsid w:val="00BF783E"/>
    <w:rsid w:val="00C019D3"/>
    <w:rsid w:val="00C03713"/>
    <w:rsid w:val="00C15FD0"/>
    <w:rsid w:val="00C17F7C"/>
    <w:rsid w:val="00C23EF9"/>
    <w:rsid w:val="00C2563D"/>
    <w:rsid w:val="00C3017D"/>
    <w:rsid w:val="00C3425A"/>
    <w:rsid w:val="00C6598F"/>
    <w:rsid w:val="00C700D3"/>
    <w:rsid w:val="00C7054C"/>
    <w:rsid w:val="00C73909"/>
    <w:rsid w:val="00C776A9"/>
    <w:rsid w:val="00C85AC4"/>
    <w:rsid w:val="00C91535"/>
    <w:rsid w:val="00C94499"/>
    <w:rsid w:val="00C9680C"/>
    <w:rsid w:val="00C96AC6"/>
    <w:rsid w:val="00CA77F7"/>
    <w:rsid w:val="00CB2982"/>
    <w:rsid w:val="00CB4121"/>
    <w:rsid w:val="00CB46AF"/>
    <w:rsid w:val="00CB57D8"/>
    <w:rsid w:val="00CE2F32"/>
    <w:rsid w:val="00CE3050"/>
    <w:rsid w:val="00CE3E6A"/>
    <w:rsid w:val="00CE4509"/>
    <w:rsid w:val="00CF0557"/>
    <w:rsid w:val="00CF29A3"/>
    <w:rsid w:val="00D00896"/>
    <w:rsid w:val="00D05109"/>
    <w:rsid w:val="00D06438"/>
    <w:rsid w:val="00D06A52"/>
    <w:rsid w:val="00D07ECE"/>
    <w:rsid w:val="00D21ADA"/>
    <w:rsid w:val="00D2299B"/>
    <w:rsid w:val="00D32847"/>
    <w:rsid w:val="00D40E02"/>
    <w:rsid w:val="00D42C2A"/>
    <w:rsid w:val="00D4414D"/>
    <w:rsid w:val="00D45028"/>
    <w:rsid w:val="00D538A9"/>
    <w:rsid w:val="00D57693"/>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6C79"/>
    <w:rsid w:val="00E06D4A"/>
    <w:rsid w:val="00E07E12"/>
    <w:rsid w:val="00E132E2"/>
    <w:rsid w:val="00E14FF5"/>
    <w:rsid w:val="00E311B5"/>
    <w:rsid w:val="00E349E3"/>
    <w:rsid w:val="00E351AE"/>
    <w:rsid w:val="00E417B3"/>
    <w:rsid w:val="00E45FA0"/>
    <w:rsid w:val="00E5360E"/>
    <w:rsid w:val="00E5378E"/>
    <w:rsid w:val="00E61710"/>
    <w:rsid w:val="00E6543B"/>
    <w:rsid w:val="00E6564C"/>
    <w:rsid w:val="00E703F8"/>
    <w:rsid w:val="00E950D3"/>
    <w:rsid w:val="00EA5FEA"/>
    <w:rsid w:val="00EB1FA4"/>
    <w:rsid w:val="00EB6CF1"/>
    <w:rsid w:val="00EC2361"/>
    <w:rsid w:val="00EC3356"/>
    <w:rsid w:val="00EC406E"/>
    <w:rsid w:val="00EC4E49"/>
    <w:rsid w:val="00EC70E3"/>
    <w:rsid w:val="00ED0B41"/>
    <w:rsid w:val="00EE2379"/>
    <w:rsid w:val="00EE30A5"/>
    <w:rsid w:val="00EE3FAA"/>
    <w:rsid w:val="00EE507C"/>
    <w:rsid w:val="00EF49AB"/>
    <w:rsid w:val="00F00E35"/>
    <w:rsid w:val="00F05A6F"/>
    <w:rsid w:val="00F10482"/>
    <w:rsid w:val="00F204DF"/>
    <w:rsid w:val="00F26DD5"/>
    <w:rsid w:val="00F306FC"/>
    <w:rsid w:val="00F313AE"/>
    <w:rsid w:val="00F31A46"/>
    <w:rsid w:val="00F323F4"/>
    <w:rsid w:val="00F33105"/>
    <w:rsid w:val="00F35F83"/>
    <w:rsid w:val="00F46E93"/>
    <w:rsid w:val="00F50066"/>
    <w:rsid w:val="00F51F85"/>
    <w:rsid w:val="00F60E71"/>
    <w:rsid w:val="00F640A5"/>
    <w:rsid w:val="00F86172"/>
    <w:rsid w:val="00F92CE0"/>
    <w:rsid w:val="00F95BD5"/>
    <w:rsid w:val="00FA038C"/>
    <w:rsid w:val="00FA258F"/>
    <w:rsid w:val="00FA2A1C"/>
    <w:rsid w:val="00FB01CC"/>
    <w:rsid w:val="00FB3213"/>
    <w:rsid w:val="00FB44E3"/>
    <w:rsid w:val="00FC2516"/>
    <w:rsid w:val="00FC3B75"/>
    <w:rsid w:val="00FD57EF"/>
    <w:rsid w:val="00FD6194"/>
    <w:rsid w:val="00FE4782"/>
    <w:rsid w:val="00FF012F"/>
    <w:rsid w:val="00FF11F9"/>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76FF-3A94-40F1-BCD3-2DA7F4A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43</TotalTime>
  <Pages>10</Pages>
  <Words>3177</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9</cp:revision>
  <cp:lastPrinted>2004-01-22T22:03:00Z</cp:lastPrinted>
  <dcterms:created xsi:type="dcterms:W3CDTF">2020-08-20T18:57:00Z</dcterms:created>
  <dcterms:modified xsi:type="dcterms:W3CDTF">2020-12-22T17:57:00Z</dcterms:modified>
</cp:coreProperties>
</file>